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191A5F0E" w14:textId="77777777" w:rsidR="004235DA" w:rsidRPr="004235DA" w:rsidRDefault="004235DA" w:rsidP="004235DA">
                            <w:pPr>
                              <w:jc w:val="center"/>
                              <w:rPr>
                                <w:rFonts w:ascii="Arial" w:hAnsi="Arial" w:cs="Arial"/>
                                <w:b/>
                                <w:bCs/>
                                <w:sz w:val="48"/>
                                <w:szCs w:val="48"/>
                                <w:lang w:val="ga-IE"/>
                              </w:rPr>
                            </w:pPr>
                            <w:bookmarkStart w:id="0" w:name="_Hlk213144828"/>
                            <w:r w:rsidRPr="004235DA">
                              <w:rPr>
                                <w:rFonts w:ascii="Arial" w:hAnsi="Arial" w:cs="Arial"/>
                                <w:b/>
                                <w:bCs/>
                                <w:sz w:val="48"/>
                                <w:szCs w:val="48"/>
                                <w:lang w:val="ga-IE"/>
                              </w:rPr>
                              <w:t>Bainisteoir Áiseanna Feidhmiúcháin</w:t>
                            </w:r>
                          </w:p>
                          <w:bookmarkEnd w:id="0"/>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191A5F0E" w14:textId="77777777" w:rsidR="004235DA" w:rsidRPr="004235DA" w:rsidRDefault="004235DA" w:rsidP="004235DA">
                      <w:pPr>
                        <w:jc w:val="center"/>
                        <w:rPr>
                          <w:rFonts w:ascii="Arial" w:hAnsi="Arial" w:cs="Arial"/>
                          <w:b/>
                          <w:bCs/>
                          <w:sz w:val="48"/>
                          <w:szCs w:val="48"/>
                          <w:lang w:val="ga-IE"/>
                        </w:rPr>
                      </w:pPr>
                      <w:bookmarkStart w:id="1" w:name="_Hlk213144828"/>
                      <w:r w:rsidRPr="004235DA">
                        <w:rPr>
                          <w:rFonts w:ascii="Arial" w:hAnsi="Arial" w:cs="Arial"/>
                          <w:b/>
                          <w:bCs/>
                          <w:sz w:val="48"/>
                          <w:szCs w:val="48"/>
                          <w:lang w:val="ga-IE"/>
                        </w:rPr>
                        <w:t>Bainisteoir Áiseanna Feidhmiúcháin</w:t>
                      </w:r>
                    </w:p>
                    <w:bookmarkEnd w:id="1"/>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2" w:name="_Hlk136254596"/>
      <w:bookmarkStart w:id="3"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2"/>
    <w:p w14:paraId="12E62207" w14:textId="7FE9DC94" w:rsidR="00067B50" w:rsidRPr="00FF5E26" w:rsidRDefault="009F4771" w:rsidP="00DE6CA1">
      <w:pPr>
        <w:tabs>
          <w:tab w:val="left" w:pos="748"/>
          <w:tab w:val="left" w:pos="3927"/>
        </w:tabs>
        <w:ind w:right="-327"/>
        <w:jc w:val="center"/>
        <w:rPr>
          <w:rFonts w:ascii="Arial" w:hAnsi="Arial" w:cs="Arial"/>
          <w:b/>
          <w:color w:val="C0504D"/>
          <w:sz w:val="28"/>
          <w:szCs w:val="28"/>
          <w:lang w:val="ga"/>
        </w:rPr>
      </w:pPr>
      <w:r>
        <w:rPr>
          <w:rFonts w:ascii="Arial" w:hAnsi="Arial" w:cs="Arial"/>
          <w:b/>
          <w:color w:val="C0504D"/>
          <w:sz w:val="36"/>
          <w:szCs w:val="36"/>
          <w:u w:val="single"/>
          <w:lang w:val="en-US"/>
        </w:rPr>
        <w:t>2</w:t>
      </w:r>
      <w:r w:rsidR="00DE6CA1" w:rsidRPr="00CA0AB8">
        <w:rPr>
          <w:rFonts w:ascii="Arial" w:hAnsi="Arial" w:cs="Arial"/>
          <w:b/>
          <w:color w:val="C0504D"/>
          <w:sz w:val="36"/>
          <w:szCs w:val="36"/>
          <w:u w:val="single"/>
          <w:lang w:val="en-US"/>
        </w:rPr>
        <w:t>.00</w:t>
      </w:r>
      <w:r w:rsidR="00D451A5" w:rsidRPr="00CA0AB8">
        <w:rPr>
          <w:rFonts w:ascii="Arial" w:hAnsi="Arial" w:cs="Arial"/>
          <w:b/>
          <w:color w:val="C0504D"/>
          <w:sz w:val="36"/>
          <w:szCs w:val="36"/>
          <w:u w:val="single"/>
          <w:lang w:val="en-US"/>
        </w:rPr>
        <w:t>i.n</w:t>
      </w:r>
      <w:r w:rsidR="00DE6CA1" w:rsidRPr="00CA0AB8">
        <w:rPr>
          <w:rFonts w:ascii="Arial" w:hAnsi="Arial" w:cs="Arial"/>
          <w:b/>
          <w:color w:val="C0504D"/>
          <w:sz w:val="36"/>
          <w:szCs w:val="36"/>
          <w:u w:val="single"/>
          <w:lang w:val="en-US"/>
        </w:rPr>
        <w:t xml:space="preserve"> Dé</w:t>
      </w:r>
      <w:r w:rsidR="00A32E70">
        <w:rPr>
          <w:rFonts w:ascii="Arial" w:hAnsi="Arial" w:cs="Arial"/>
          <w:b/>
          <w:color w:val="C0504D"/>
          <w:sz w:val="36"/>
          <w:szCs w:val="36"/>
          <w:u w:val="single"/>
          <w:lang w:val="en-US"/>
        </w:rPr>
        <w:t xml:space="preserve"> Máirt, 16 Nollaig</w:t>
      </w:r>
      <w:r w:rsidR="00CA0AB8" w:rsidRPr="00CA0AB8">
        <w:rPr>
          <w:rFonts w:ascii="Arial" w:hAnsi="Arial" w:cs="Arial"/>
          <w:b/>
          <w:color w:val="C0504D"/>
          <w:sz w:val="36"/>
          <w:szCs w:val="36"/>
          <w:u w:val="single"/>
          <w:lang w:val="en-US"/>
        </w:rPr>
        <w:t xml:space="preserve">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3"/>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4"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0E41A968"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FF5E26">
        <w:rPr>
          <w:rFonts w:ascii="Arial" w:hAnsi="Arial" w:cs="Arial"/>
        </w:rPr>
        <w:t xml:space="preserve">doiciméid </w:t>
      </w:r>
      <w:r w:rsidRPr="00CA0AB8">
        <w:rPr>
          <w:rFonts w:ascii="Arial" w:hAnsi="Arial" w:cs="Arial"/>
        </w:rPr>
        <w:t xml:space="preserve">uile a iarradh a chur san áireamh  faoi  </w:t>
      </w:r>
      <w:r w:rsidR="00A32E70" w:rsidRPr="00A32E70">
        <w:rPr>
          <w:rFonts w:ascii="Arial" w:hAnsi="Arial" w:cs="Arial"/>
          <w:b/>
          <w:bCs/>
          <w:u w:val="single"/>
        </w:rPr>
        <w:t>2.00i.n</w:t>
      </w:r>
      <w:bookmarkStart w:id="5" w:name="_Hlk150432846"/>
      <w:r w:rsidR="00A32E70" w:rsidRPr="00A32E70">
        <w:rPr>
          <w:rFonts w:ascii="Arial" w:hAnsi="Arial" w:cs="Arial"/>
          <w:b/>
          <w:bCs/>
          <w:u w:val="single"/>
        </w:rPr>
        <w:t xml:space="preserve"> Dé</w:t>
      </w:r>
      <w:bookmarkEnd w:id="5"/>
      <w:r w:rsidR="00A32E70" w:rsidRPr="00A32E70">
        <w:rPr>
          <w:rFonts w:ascii="Arial" w:hAnsi="Arial" w:cs="Arial"/>
          <w:b/>
          <w:bCs/>
          <w:u w:val="single"/>
        </w:rPr>
        <w:t xml:space="preserve"> Máirt, 16 Nollaig 2025.</w:t>
      </w:r>
      <w:r w:rsidR="005D478E" w:rsidRPr="00CA0AB8">
        <w:rPr>
          <w:rFonts w:ascii="Arial" w:hAnsi="Arial" w:cs="Arial"/>
        </w:rPr>
        <w:t>.</w:t>
      </w:r>
      <w:r w:rsidR="005D478E" w:rsidRPr="00FF5E26">
        <w:rPr>
          <w:rFonts w:ascii="Arial" w:hAnsi="Arial" w:cs="Arial"/>
        </w:rPr>
        <w:t xml:space="preserve"> </w:t>
      </w:r>
      <w:r w:rsidRPr="00FF5E26">
        <w:rPr>
          <w:rFonts w:ascii="Arial" w:hAnsi="Arial" w:cs="Arial"/>
        </w:rPr>
        <w:t>Cuirfear gach  iarratas neamhiomlán ar ais mar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78CBC554" w:rsidR="005C0994" w:rsidRPr="00FF5E26"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 &amp; Ceadúnas Tiomána ábhartha (má bhaineann) ábhartha a sheoladh trí ríomhphost chuig </w:t>
      </w:r>
      <w:hyperlink r:id="rId10"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A32E70" w:rsidRPr="00A32E70">
        <w:rPr>
          <w:rFonts w:ascii="Arial" w:hAnsi="Arial" w:cs="Arial"/>
          <w:b/>
          <w:bCs/>
          <w:u w:val="single"/>
        </w:rPr>
        <w:t>2.00i.n Dé Máirt, 16 Nollaig 2025</w:t>
      </w:r>
      <w:r w:rsidRPr="00FF5E26">
        <w:rPr>
          <w:rFonts w:ascii="Arial" w:hAnsi="Arial" w:cs="Arial"/>
          <w:b/>
          <w:u w:val="single"/>
          <w:lang w:val="en-US"/>
        </w:rPr>
        <w:t xml:space="preserve">. </w:t>
      </w:r>
      <w:r w:rsidRPr="00492E5C">
        <w:rPr>
          <w:rFonts w:ascii="Arial" w:hAnsi="Arial" w:cs="Arial"/>
          <w:b/>
        </w:rPr>
        <w:t>Cinntigh go bhfuil “</w:t>
      </w:r>
      <w:r w:rsidR="004235DA">
        <w:rPr>
          <w:rFonts w:ascii="Arial" w:hAnsi="Arial" w:cs="Arial"/>
          <w:b/>
          <w:color w:val="C00000"/>
        </w:rPr>
        <w:t>Bainisteoir Áiseanna Feidhmiúcháin</w:t>
      </w:r>
      <w:r w:rsidRPr="00492E5C">
        <w:rPr>
          <w:rFonts w:ascii="Arial" w:hAnsi="Arial" w:cs="Arial"/>
          <w:b/>
        </w:rPr>
        <w:t>” scríofa sa bharra ábhair</w:t>
      </w:r>
    </w:p>
    <w:p w14:paraId="3AF51FC2" w14:textId="77777777" w:rsidR="00563F2C" w:rsidRPr="00CA0AB8" w:rsidRDefault="00563F2C" w:rsidP="00CA0AB8">
      <w:pPr>
        <w:rPr>
          <w:rFonts w:ascii="Arial" w:hAnsi="Arial" w:cs="Arial"/>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30384A">
        <w:rPr>
          <w:rFonts w:ascii="Arial" w:hAnsi="Arial" w:cs="Arial"/>
          <w:lang w:val="ga"/>
        </w:rPr>
        <w:t xml:space="preserve">go  </w:t>
      </w:r>
      <w:r w:rsidRPr="0030384A">
        <w:rPr>
          <w:rFonts w:ascii="Arial" w:hAnsi="Arial" w:cs="Arial"/>
          <w:u w:val="single"/>
          <w:lang w:val="ga"/>
        </w:rPr>
        <w:t>bhfaigheann</w:t>
      </w:r>
      <w:r w:rsidRPr="0030384A">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0C717A0F" w14:textId="77777777" w:rsidR="00FF5E26" w:rsidRDefault="00FF5E26" w:rsidP="00FF5E26">
      <w:pPr>
        <w:pStyle w:val="ListParagraph"/>
        <w:rPr>
          <w:rFonts w:ascii="Arial" w:hAnsi="Arial" w:cs="Arial"/>
        </w:rPr>
      </w:pPr>
    </w:p>
    <w:p w14:paraId="7F5F94CA" w14:textId="77777777" w:rsidR="00CA0AB8" w:rsidRDefault="00CA0AB8" w:rsidP="00FF5E26">
      <w:pPr>
        <w:pStyle w:val="ListParagraph"/>
        <w:rPr>
          <w:rFonts w:ascii="Arial" w:hAnsi="Arial" w:cs="Arial"/>
        </w:rPr>
      </w:pPr>
    </w:p>
    <w:p w14:paraId="628886C2" w14:textId="77777777" w:rsidR="00CA0AB8" w:rsidRDefault="00CA0AB8" w:rsidP="00FF5E26">
      <w:pPr>
        <w:pStyle w:val="ListParagraph"/>
        <w:rPr>
          <w:rFonts w:ascii="Arial" w:hAnsi="Arial" w:cs="Arial"/>
        </w:rPr>
      </w:pPr>
    </w:p>
    <w:p w14:paraId="59D049AB" w14:textId="77777777" w:rsidR="00CA0AB8" w:rsidRDefault="00CA0AB8" w:rsidP="00FF5E26">
      <w:pPr>
        <w:pStyle w:val="ListParagraph"/>
        <w:rPr>
          <w:rFonts w:ascii="Arial" w:hAnsi="Arial" w:cs="Arial"/>
        </w:rPr>
      </w:pPr>
    </w:p>
    <w:p w14:paraId="6F59577E" w14:textId="77777777" w:rsidR="00CA0AB8" w:rsidRDefault="00CA0AB8" w:rsidP="00FF5E26">
      <w:pPr>
        <w:pStyle w:val="ListParagraph"/>
        <w:rPr>
          <w:rFonts w:ascii="Arial" w:hAnsi="Arial" w:cs="Arial"/>
        </w:rPr>
      </w:pPr>
    </w:p>
    <w:p w14:paraId="7CB872B3" w14:textId="77777777" w:rsidR="00CA0AB8" w:rsidRDefault="00CA0AB8" w:rsidP="00FF5E26">
      <w:pPr>
        <w:pStyle w:val="ListParagraph"/>
        <w:rPr>
          <w:rFonts w:ascii="Arial" w:hAnsi="Arial" w:cs="Arial"/>
        </w:rPr>
      </w:pPr>
    </w:p>
    <w:p w14:paraId="03E72701" w14:textId="77777777" w:rsidR="00A32E70" w:rsidRDefault="00A32E70" w:rsidP="00FF5E26">
      <w:pPr>
        <w:pStyle w:val="ListParagraph"/>
        <w:rPr>
          <w:rFonts w:ascii="Arial" w:hAnsi="Arial" w:cs="Arial"/>
        </w:rPr>
      </w:pPr>
    </w:p>
    <w:p w14:paraId="65769C8F" w14:textId="77777777" w:rsidR="00CA0AB8" w:rsidRDefault="00CA0AB8" w:rsidP="00FF5E26">
      <w:pPr>
        <w:pStyle w:val="ListParagraph"/>
        <w:rPr>
          <w:rFonts w:ascii="Arial" w:hAnsi="Arial" w:cs="Arial"/>
        </w:rPr>
      </w:pPr>
    </w:p>
    <w:p w14:paraId="075C8376" w14:textId="77777777" w:rsidR="00CA0AB8" w:rsidRDefault="00CA0AB8"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4"/>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381DD84A" w14:textId="77777777" w:rsidR="004235DA" w:rsidRDefault="004235DA" w:rsidP="004235DA">
      <w:pPr>
        <w:pStyle w:val="NoSpacing"/>
        <w:spacing w:line="360" w:lineRule="auto"/>
        <w:rPr>
          <w:rFonts w:ascii="Arial" w:hAnsi="Arial" w:cs="Arial"/>
          <w:kern w:val="2"/>
          <w:lang w:val="ga-IE"/>
        </w:rPr>
      </w:pPr>
      <w:bookmarkStart w:id="6" w:name="_Hlk137468703"/>
      <w:r>
        <w:rPr>
          <w:rFonts w:ascii="Arial" w:hAnsi="Arial"/>
        </w:rPr>
        <w:t>Tá Bainisteoir Áiseanna Feidhmiúcháin ag teastáil ó Chomhairle Cathrach na Gaillimhe agus tá iarratais á lorg acu ó iarrthóirí atá cáilithe go cuí agus a bhfuil taithí chuí acu ar an bpost seo.</w:t>
      </w:r>
    </w:p>
    <w:p w14:paraId="6BFF50AB" w14:textId="77777777" w:rsidR="004235DA" w:rsidRDefault="004235DA" w:rsidP="004235DA">
      <w:pPr>
        <w:pStyle w:val="NoSpacing"/>
        <w:rPr>
          <w:rFonts w:ascii="Arial" w:hAnsi="Arial" w:cs="Arial"/>
          <w:bCs/>
          <w:szCs w:val="24"/>
        </w:rPr>
      </w:pPr>
    </w:p>
    <w:p w14:paraId="3CC69C65" w14:textId="77777777" w:rsidR="004235DA" w:rsidRDefault="004235DA" w:rsidP="004235DA">
      <w:pPr>
        <w:pStyle w:val="NoSpacing"/>
        <w:spacing w:line="360" w:lineRule="auto"/>
        <w:rPr>
          <w:rFonts w:ascii="Arial" w:hAnsi="Arial" w:cs="Arial"/>
        </w:rPr>
      </w:pPr>
      <w:r>
        <w:rPr>
          <w:rFonts w:ascii="Arial" w:hAnsi="Arial"/>
        </w:rPr>
        <w:t xml:space="preserve">Beidh an Bainisteoir Áiseanna Feidhmiúcháin ag obair laistigh d’Fhoireann na nÁiseanna, ag cinntiú oibriú, cothabháil agus comhlíonadh éifeachtach áiseanna i bhFoirgnimh Chorparáideacha atá faoi úinéireacht agus faoi bhainistiú Chomhairle Cathrach na Gaillimhe.  Áireofar leis an ról maoirseacht a dhéanamh ar chothabháil agus oibriú gach gné de chothabháil agus d’uasghrádú foirgneamh lena n-áirítear córais mheicniúla agus leictreacha (M &amp; E), bainistíocht buiséid agus conarthaí, agus a chinntiú go gcomhlíonann áiseanna caighdeáin sábháilteachta, comhshaoil agus slándála.  Beidh bainistíocht tionscadail ar uasghrádú áiseanna agus suiteálacha nua mar chuid den phost freisin.  Beidh an Bainisteoir Áiseanna Feidhmiúcháin freagrach don Bhainisteoir Áiseanna nó do cibé duine a cheapfaidh Comhairle Cathrach na Gaillimhe ó am go ham. </w:t>
      </w:r>
    </w:p>
    <w:p w14:paraId="2A6A944D" w14:textId="2EA2F6C5" w:rsidR="004235DA" w:rsidRDefault="004235DA" w:rsidP="004235DA">
      <w:pPr>
        <w:pStyle w:val="NoSpacing"/>
        <w:spacing w:line="360" w:lineRule="auto"/>
        <w:rPr>
          <w:rFonts w:ascii="Arial" w:hAnsi="Arial" w:cs="Arial"/>
        </w:rPr>
      </w:pPr>
    </w:p>
    <w:p w14:paraId="55C81DFF" w14:textId="77777777" w:rsidR="004235DA" w:rsidRDefault="004235DA" w:rsidP="004235DA">
      <w:pPr>
        <w:pStyle w:val="NoSpacing"/>
        <w:spacing w:line="360" w:lineRule="auto"/>
        <w:rPr>
          <w:rFonts w:ascii="Arial" w:hAnsi="Arial" w:cs="Arial"/>
        </w:rPr>
      </w:pPr>
      <w:r>
        <w:rPr>
          <w:rFonts w:ascii="Arial" w:hAnsi="Arial"/>
        </w:rPr>
        <w:t xml:space="preserve">Is éard a bheidh i gceist leis an ról seo ná oibriú go dlúth le gach Roinn ábhartha de chuid Chomhairle Cathrach na Gaillimhe agus le páirtithe leasmhara eile i gcomhordú agus i gcothabháil áiseanna i bhFoirgnimh Chorparáideacha atá faoi úinéireacht agus faoi bhainistiú Chomhairle Cathrach na Gaillimhe.  </w:t>
      </w:r>
    </w:p>
    <w:p w14:paraId="7933992C" w14:textId="77777777" w:rsidR="004235DA" w:rsidRDefault="004235DA" w:rsidP="004235DA">
      <w:pPr>
        <w:pStyle w:val="NoSpacing"/>
        <w:spacing w:line="360" w:lineRule="auto"/>
        <w:rPr>
          <w:rFonts w:ascii="Arial" w:hAnsi="Arial" w:cs="Arial"/>
        </w:rPr>
      </w:pPr>
    </w:p>
    <w:p w14:paraId="4B882F82" w14:textId="77777777" w:rsidR="004235DA" w:rsidRDefault="004235DA" w:rsidP="004235DA">
      <w:pPr>
        <w:pStyle w:val="NoSpacing"/>
        <w:spacing w:line="360" w:lineRule="auto"/>
        <w:rPr>
          <w:rFonts w:ascii="Arial" w:hAnsi="Arial" w:cs="Arial"/>
        </w:rPr>
      </w:pPr>
      <w:r>
        <w:rPr>
          <w:rFonts w:ascii="Arial" w:hAnsi="Arial"/>
        </w:rPr>
        <w:t>Tá go leor dúshlán ann maidir leis na foirgnimh seo a chothabháil agus a bhainistiú chun sláine a chinntiú agus chun cur ar a gcumas oibriú go héifeachtach dá bhfeidhmeanna éagsúla. Ní mór clár cothabhála réamhghníomhach do na foirgnimh a bheith i bhfeidhm ag foireann na n-áiseanna.  </w:t>
      </w:r>
    </w:p>
    <w:p w14:paraId="42937840" w14:textId="77777777" w:rsidR="004235DA" w:rsidRDefault="004235DA" w:rsidP="004235DA">
      <w:pPr>
        <w:pStyle w:val="NoSpacing"/>
        <w:spacing w:line="360" w:lineRule="auto"/>
        <w:rPr>
          <w:rFonts w:ascii="Arial" w:hAnsi="Arial" w:cs="Arial"/>
        </w:rPr>
      </w:pPr>
    </w:p>
    <w:p w14:paraId="2E7909EA" w14:textId="77777777" w:rsidR="004235DA" w:rsidRDefault="004235DA" w:rsidP="004235DA">
      <w:pPr>
        <w:pStyle w:val="NoSpacing"/>
        <w:spacing w:line="360" w:lineRule="auto"/>
        <w:rPr>
          <w:rFonts w:ascii="Arial" w:hAnsi="Arial" w:cs="Arial"/>
        </w:rPr>
      </w:pPr>
      <w:r>
        <w:rPr>
          <w:rFonts w:ascii="Arial" w:hAnsi="Arial"/>
        </w:rPr>
        <w:t xml:space="preserve">Tá ár ndícheall á dhéanamh freisin chun a chinntiú go bhfuil ár spriocanna gníomhaíochta aeráide á mbaint amach ag gach foirgneamh trí straitéisí oiriúnaitheacha a fhorbairt agus trí ghníomhaíochtaí agus idirghabhálacha sonracha a chur i bhfeidhm ar fud an réimse foirgneamh.  </w:t>
      </w:r>
    </w:p>
    <w:p w14:paraId="3DAC7877" w14:textId="77777777" w:rsidR="00CA0AB8" w:rsidRDefault="00CA0AB8" w:rsidP="00A017A5">
      <w:pPr>
        <w:pStyle w:val="NoSpacing"/>
        <w:tabs>
          <w:tab w:val="left" w:pos="2785"/>
        </w:tabs>
        <w:jc w:val="both"/>
        <w:rPr>
          <w:rFonts w:ascii="Arial" w:hAnsi="Arial" w:cs="Arial"/>
          <w:b/>
          <w:szCs w:val="24"/>
          <w:u w:val="single"/>
        </w:rPr>
      </w:pPr>
    </w:p>
    <w:p w14:paraId="38B0CD09" w14:textId="77777777" w:rsidR="004235DA" w:rsidRDefault="004235DA" w:rsidP="00A017A5">
      <w:pPr>
        <w:pStyle w:val="NoSpacing"/>
        <w:tabs>
          <w:tab w:val="left" w:pos="2785"/>
        </w:tabs>
        <w:jc w:val="both"/>
        <w:rPr>
          <w:rFonts w:ascii="Arial" w:hAnsi="Arial" w:cs="Arial"/>
          <w:b/>
          <w:szCs w:val="24"/>
          <w:u w:val="single"/>
        </w:rPr>
      </w:pPr>
    </w:p>
    <w:p w14:paraId="0665F1D3" w14:textId="77777777" w:rsidR="004235DA" w:rsidRDefault="004235DA" w:rsidP="00A017A5">
      <w:pPr>
        <w:pStyle w:val="NoSpacing"/>
        <w:tabs>
          <w:tab w:val="left" w:pos="2785"/>
        </w:tabs>
        <w:jc w:val="both"/>
        <w:rPr>
          <w:rFonts w:ascii="Arial" w:hAnsi="Arial" w:cs="Arial"/>
          <w:b/>
          <w:szCs w:val="24"/>
          <w:u w:val="single"/>
        </w:rPr>
      </w:pPr>
    </w:p>
    <w:p w14:paraId="25DBCBD6" w14:textId="77777777" w:rsidR="004235DA" w:rsidRDefault="004235DA" w:rsidP="00A017A5">
      <w:pPr>
        <w:pStyle w:val="NoSpacing"/>
        <w:tabs>
          <w:tab w:val="left" w:pos="2785"/>
        </w:tabs>
        <w:jc w:val="both"/>
        <w:rPr>
          <w:rFonts w:ascii="Arial" w:hAnsi="Arial" w:cs="Arial"/>
          <w:b/>
          <w:szCs w:val="24"/>
          <w:u w:val="single"/>
        </w:rPr>
      </w:pPr>
    </w:p>
    <w:p w14:paraId="14ABD723" w14:textId="77777777" w:rsidR="004235DA" w:rsidRDefault="004235DA" w:rsidP="00A017A5">
      <w:pPr>
        <w:pStyle w:val="NoSpacing"/>
        <w:tabs>
          <w:tab w:val="left" w:pos="2785"/>
        </w:tabs>
        <w:jc w:val="both"/>
        <w:rPr>
          <w:rFonts w:ascii="Arial" w:hAnsi="Arial" w:cs="Arial"/>
          <w:b/>
          <w:szCs w:val="24"/>
          <w:u w:val="single"/>
        </w:rPr>
      </w:pPr>
    </w:p>
    <w:p w14:paraId="1DEC4E4D" w14:textId="77777777" w:rsidR="004235DA" w:rsidRDefault="004235DA" w:rsidP="00A017A5">
      <w:pPr>
        <w:pStyle w:val="NoSpacing"/>
        <w:tabs>
          <w:tab w:val="left" w:pos="2785"/>
        </w:tabs>
        <w:jc w:val="both"/>
        <w:rPr>
          <w:rFonts w:ascii="Arial" w:hAnsi="Arial" w:cs="Arial"/>
          <w:b/>
          <w:szCs w:val="24"/>
          <w:u w:val="single"/>
        </w:rPr>
      </w:pPr>
    </w:p>
    <w:p w14:paraId="4A1207A7" w14:textId="77777777" w:rsidR="00CA0AB8" w:rsidRDefault="00CA0AB8" w:rsidP="00A017A5">
      <w:pPr>
        <w:pStyle w:val="NoSpacing"/>
        <w:tabs>
          <w:tab w:val="left" w:pos="2785"/>
        </w:tabs>
        <w:jc w:val="both"/>
        <w:rPr>
          <w:rFonts w:ascii="Arial" w:hAnsi="Arial" w:cs="Arial"/>
          <w:b/>
          <w:szCs w:val="24"/>
          <w:u w:val="single"/>
        </w:rPr>
      </w:pPr>
    </w:p>
    <w:p w14:paraId="287765A9" w14:textId="1C9638E9"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6"/>
    <w:p w14:paraId="1623FDE7" w14:textId="77777777" w:rsidR="00C41453" w:rsidRPr="00FF5E26" w:rsidRDefault="00C41453" w:rsidP="00687FB2">
      <w:pPr>
        <w:pStyle w:val="Standard"/>
        <w:rPr>
          <w:rFonts w:ascii="Arial" w:hAnsi="Arial" w:cs="Arial"/>
          <w:sz w:val="12"/>
          <w:szCs w:val="12"/>
        </w:rPr>
      </w:pPr>
    </w:p>
    <w:p w14:paraId="3F4DCBAF" w14:textId="77777777" w:rsidR="00687FB2" w:rsidRPr="00FF5E26" w:rsidRDefault="00687FB2" w:rsidP="00FF5E26">
      <w:pPr>
        <w:pStyle w:val="Standard"/>
        <w:spacing w:line="360" w:lineRule="auto"/>
        <w:rPr>
          <w:rFonts w:ascii="Arial" w:hAnsi="Arial" w:cs="Arial"/>
          <w:sz w:val="14"/>
          <w:szCs w:val="14"/>
          <w:highlight w:val="yellow"/>
          <w:lang w:val="pt-BR"/>
        </w:rPr>
      </w:pPr>
    </w:p>
    <w:p w14:paraId="06277807" w14:textId="77777777" w:rsidR="004235DA" w:rsidRPr="004235DA" w:rsidRDefault="004235DA" w:rsidP="004235DA">
      <w:pPr>
        <w:widowControl/>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D’fhéadfadh dualgais agus freagrachtaí ar leith a bhaineann leis an bpost seo athrú ó am go ham, gan athrú á dhéanamh ar nádúr ginearálta na ndualgas nó leibhéal na bhfreagrachtaí i gceist. D’fhéadfadh sé go n-iarrfaí ar shealbhóir an phoist dualgais eile a chomhlíonadh de réir mar is cuí don phost, seachas na dualgais atá tugtha thíos, agus glacadh le treoir ón Oifigeach cuí nó aon Oifigeach ainmnithe a d’fhéadfadh Comhairle Cathrach na Gaillimhe a shannadh ó am go ham chomh maith le tuairisciú a dhéanamh dóibh.</w:t>
      </w:r>
    </w:p>
    <w:p w14:paraId="33345C71" w14:textId="77777777" w:rsidR="004235DA" w:rsidRPr="004235DA" w:rsidRDefault="004235DA" w:rsidP="004235DA">
      <w:pPr>
        <w:widowControl/>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Beifear ag súil go ndéanfadh an Bainisteoir Áiseanna Feidhmiúcháin:</w:t>
      </w:r>
      <w:r w:rsidRPr="004235DA">
        <w:rPr>
          <w:rFonts w:ascii="Arial" w:eastAsia="Aptos" w:hAnsi="Arial" w:cs="Times New Roman"/>
          <w:kern w:val="2"/>
          <w:lang w:val="ga-IE" w:eastAsia="en-US" w:bidi="ar-SA"/>
          <w14:ligatures w14:val="standardContextual"/>
        </w:rPr>
        <w:tab/>
      </w:r>
    </w:p>
    <w:p w14:paraId="7ACB21DB"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Gach gné d'fhoirgnimh agus d'áiseanna na Comhairle a choinneáil ar ardchaighdeán, ag cinntiú timpeallacht shábháilte, chompordach agus mhealltach do gach úsáideoir</w:t>
      </w:r>
    </w:p>
    <w:p w14:paraId="5DDEC159"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Riachtanais na foirne agus na gcomhghleacaithe a bhainistiú maidir le húsáid na n-áiseanna.</w:t>
      </w:r>
    </w:p>
    <w:p w14:paraId="45AC57A9"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 xml:space="preserve">Gach cóiríocht oifige a bhainistiú chun freastal ar na riachtanais eagraíochta.  </w:t>
      </w:r>
    </w:p>
    <w:p w14:paraId="7FABD08C"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Maoirseacht a dhéanamh go héifeachtúil agus i gcomhréir le buiséid ar thionscadail tógála agus athchóirithe ar fhoirgnimh agus áiseanna.</w:t>
      </w:r>
    </w:p>
    <w:p w14:paraId="7D6C891C"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Plean Cothabhála Bliantúil a ullmhú agus deisiúcháin agus cothabháil a shocrú mar atá leagtha amach ann go tráthúil, ag cinntiú go gcuirtear próisis soláthair i gcrích agus conarthaí i bhfeidhm in am chun na gníomhartha atá leagtha amach sa phlean a chur i gcrích</w:t>
      </w:r>
    </w:p>
    <w:p w14:paraId="47D4F9EC"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Éifeachtúlachtaí agus réimsí feabhsúcháin a shainaithint agus a chur i bhfeidhm chun acmhainní a uasmhéadú lena n-áirítear éifeachtúlacht fuinnimh agus chun a chinntiú go bhfuil cothabháil agus cuma foirgneamh ar ardchaighdeán.</w:t>
      </w:r>
    </w:p>
    <w:p w14:paraId="5084AB39"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Bainistíocht a dhéanamh ar chonarthaí áiseanna lena n-áirítear áiseanna ginearálta, fóntais agus slándáil chun caidreamh láidir a fhorbairt agus a choinneáil le conraitheoirí agus soláthraithe agus chun ardchaighdeán seachadta agus cur i gcrích tionscadal a chinntiú.</w:t>
      </w:r>
    </w:p>
    <w:p w14:paraId="0CA99768"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A chinntiú go gcomhlíonfar ceanglais reachtacha sláinte agus sábháilteachta, lena n-áirítear sábháilteacht dóiteáin d'fhoirgnimh agus d'áiseanna uile na Comhairle.</w:t>
      </w:r>
    </w:p>
    <w:p w14:paraId="61222142"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lastRenderedPageBreak/>
        <w:t>Clár cuimsitheach cothabhála coisctheach a ullmhú d’fhoirgnimh agus d’áiseanna Chomhairle Cathrach na Gaillimhe.</w:t>
      </w:r>
    </w:p>
    <w:p w14:paraId="6AA53311" w14:textId="0DB94EBB"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Clár riosca iomchuí a choinneáil trí rioscaí a shainaithint agus maolú iomchuí a fhorbairt lena chinntiú go leanfar go réidh le feidhmeanna gnó.</w:t>
      </w:r>
    </w:p>
    <w:p w14:paraId="5EA4F8DA"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Áiseanna a ullmhú le haghaidh iniúchtaí inmheánacha agus seachtracha.</w:t>
      </w:r>
    </w:p>
    <w:p w14:paraId="79EBAFB0"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Ról gníomhach a bheith acu i gcur i bhfeidhm Phlean Oiriúnaithe Aeráide Chomhairle Cathrach na Gaillimhe.</w:t>
      </w:r>
    </w:p>
    <w:p w14:paraId="61BFF3BD"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A oibriú i dtreo ISO 50001 a bhaint amach do Bhainistíocht Fuinnimh.</w:t>
      </w:r>
    </w:p>
    <w:p w14:paraId="1BF67CCB"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Clúdaítear leis na dualgais na comhpháirteanna agus na tailte foirgnimh go léir, lena n-áirítear, ach gan a bheith teoranta do dhíonta agus aghaidheanna foirgnimh, leictreachas, pluiméireacht, teas agus aerchóiriúchán agus tírdhreachtú ar áitreabh Chomhairle Cathrach na Gaillimhe.</w:t>
      </w:r>
    </w:p>
    <w:p w14:paraId="5A1E3722"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Freagrach as a chinntiú go ndéantar gach Iniúchadh Sláinte agus Sábháilteachta riachtanach agus go gcuirtear gníomhartha leantacha i gcrích.</w:t>
      </w:r>
    </w:p>
    <w:p w14:paraId="543606D1"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An córas bainistíochta foirgneamh i bhfoirgnimh a bhainistiú de réir mar is gá.</w:t>
      </w:r>
    </w:p>
    <w:p w14:paraId="37B0563E" w14:textId="77777777" w:rsidR="004235DA" w:rsidRPr="004235DA" w:rsidRDefault="004235DA" w:rsidP="004235DA">
      <w:pPr>
        <w:widowControl/>
        <w:numPr>
          <w:ilvl w:val="0"/>
          <w:numId w:val="22"/>
        </w:numPr>
        <w:suppressAutoHyphens w:val="0"/>
        <w:spacing w:after="160" w:line="360" w:lineRule="auto"/>
        <w:jc w:val="both"/>
        <w:rPr>
          <w:rFonts w:ascii="Arial" w:eastAsia="Aptos" w:hAnsi="Arial" w:cs="Arial"/>
          <w:kern w:val="2"/>
          <w:lang w:val="ga-IE" w:eastAsia="en-US" w:bidi="ar-SA"/>
          <w14:ligatures w14:val="standardContextual"/>
        </w:rPr>
      </w:pPr>
      <w:r w:rsidRPr="004235DA">
        <w:rPr>
          <w:rFonts w:ascii="Arial" w:eastAsia="Aptos" w:hAnsi="Arial" w:cs="Times New Roman"/>
          <w:kern w:val="2"/>
          <w:lang w:val="ga-IE" w:eastAsia="en-US" w:bidi="ar-SA"/>
          <w14:ligatures w14:val="standardContextual"/>
        </w:rPr>
        <w:t>Féadfar dualgais eile a bheith ann ó am go ham.</w:t>
      </w:r>
    </w:p>
    <w:p w14:paraId="52D47441" w14:textId="77777777" w:rsidR="00687FB2" w:rsidRDefault="00687FB2" w:rsidP="00FF5E26">
      <w:pPr>
        <w:pStyle w:val="Standard"/>
        <w:spacing w:line="360" w:lineRule="auto"/>
        <w:rPr>
          <w:rFonts w:ascii="Arial" w:hAnsi="Arial" w:cs="Arial"/>
          <w:b/>
          <w:bCs/>
          <w:lang w:val="pt-BR"/>
        </w:rPr>
      </w:pPr>
    </w:p>
    <w:p w14:paraId="492178A1" w14:textId="77777777" w:rsidR="00CA0AB8" w:rsidRDefault="00CA0AB8" w:rsidP="00FF5E26">
      <w:pPr>
        <w:pStyle w:val="Standard"/>
        <w:spacing w:line="360" w:lineRule="auto"/>
        <w:rPr>
          <w:rFonts w:ascii="Arial" w:hAnsi="Arial" w:cs="Arial"/>
          <w:b/>
          <w:bCs/>
          <w:lang w:val="pt-BR"/>
        </w:rPr>
      </w:pPr>
    </w:p>
    <w:p w14:paraId="1D69935B" w14:textId="77777777" w:rsidR="00CA0AB8" w:rsidRDefault="00CA0AB8" w:rsidP="00FF5E26">
      <w:pPr>
        <w:pStyle w:val="Standard"/>
        <w:spacing w:line="360" w:lineRule="auto"/>
        <w:rPr>
          <w:rFonts w:ascii="Arial" w:hAnsi="Arial" w:cs="Arial"/>
          <w:b/>
          <w:bCs/>
          <w:lang w:val="pt-BR"/>
        </w:rPr>
      </w:pPr>
    </w:p>
    <w:p w14:paraId="129FE56B" w14:textId="77777777" w:rsidR="00CA0AB8" w:rsidRDefault="00CA0AB8" w:rsidP="00FF5E26">
      <w:pPr>
        <w:pStyle w:val="Standard"/>
        <w:spacing w:line="360" w:lineRule="auto"/>
        <w:rPr>
          <w:rFonts w:ascii="Arial" w:hAnsi="Arial" w:cs="Arial"/>
          <w:b/>
          <w:bCs/>
          <w:lang w:val="pt-BR"/>
        </w:rPr>
      </w:pPr>
    </w:p>
    <w:p w14:paraId="41B4A27C" w14:textId="77777777" w:rsidR="00CA0AB8" w:rsidRDefault="00CA0AB8" w:rsidP="00FF5E26">
      <w:pPr>
        <w:pStyle w:val="Standard"/>
        <w:spacing w:line="360" w:lineRule="auto"/>
        <w:rPr>
          <w:rFonts w:ascii="Arial" w:hAnsi="Arial" w:cs="Arial"/>
          <w:b/>
          <w:bCs/>
          <w:lang w:val="pt-BR"/>
        </w:rPr>
      </w:pPr>
    </w:p>
    <w:p w14:paraId="6E445630" w14:textId="77777777" w:rsidR="00CA0AB8" w:rsidRDefault="00CA0AB8" w:rsidP="00FF5E26">
      <w:pPr>
        <w:pStyle w:val="Standard"/>
        <w:spacing w:line="360" w:lineRule="auto"/>
        <w:rPr>
          <w:rFonts w:ascii="Arial" w:hAnsi="Arial" w:cs="Arial"/>
          <w:b/>
          <w:bCs/>
          <w:lang w:val="pt-BR"/>
        </w:rPr>
      </w:pPr>
    </w:p>
    <w:p w14:paraId="21B8BA65" w14:textId="77777777" w:rsidR="00CA0AB8" w:rsidRDefault="00CA0AB8" w:rsidP="00FF5E26">
      <w:pPr>
        <w:pStyle w:val="Standard"/>
        <w:spacing w:line="360" w:lineRule="auto"/>
        <w:rPr>
          <w:rFonts w:ascii="Arial" w:hAnsi="Arial" w:cs="Arial"/>
          <w:b/>
          <w:bCs/>
          <w:lang w:val="pt-BR"/>
        </w:rPr>
      </w:pPr>
    </w:p>
    <w:p w14:paraId="3C6BF073" w14:textId="77777777" w:rsidR="00CA0AB8" w:rsidRDefault="00CA0AB8" w:rsidP="00FF5E26">
      <w:pPr>
        <w:pStyle w:val="Standard"/>
        <w:spacing w:line="360" w:lineRule="auto"/>
        <w:rPr>
          <w:rFonts w:ascii="Arial" w:hAnsi="Arial" w:cs="Arial"/>
          <w:b/>
          <w:bCs/>
          <w:lang w:val="pt-BR"/>
        </w:rPr>
      </w:pPr>
    </w:p>
    <w:p w14:paraId="1DC368B3" w14:textId="77777777" w:rsidR="00CA0AB8" w:rsidRDefault="00CA0AB8" w:rsidP="00FF5E26">
      <w:pPr>
        <w:pStyle w:val="Standard"/>
        <w:spacing w:line="360" w:lineRule="auto"/>
        <w:rPr>
          <w:rFonts w:ascii="Arial" w:hAnsi="Arial" w:cs="Arial"/>
          <w:b/>
          <w:bCs/>
          <w:lang w:val="pt-BR"/>
        </w:rPr>
      </w:pPr>
    </w:p>
    <w:p w14:paraId="158DE33F" w14:textId="77777777" w:rsidR="00CA0AB8" w:rsidRDefault="00CA0AB8" w:rsidP="00FF5E26">
      <w:pPr>
        <w:pStyle w:val="Standard"/>
        <w:spacing w:line="360" w:lineRule="auto"/>
        <w:rPr>
          <w:rFonts w:ascii="Arial" w:hAnsi="Arial" w:cs="Arial"/>
          <w:b/>
          <w:bCs/>
          <w:lang w:val="pt-BR"/>
        </w:rPr>
      </w:pPr>
    </w:p>
    <w:p w14:paraId="47CC35D1" w14:textId="77777777" w:rsidR="00CA0AB8" w:rsidRDefault="00CA0AB8" w:rsidP="00FF5E26">
      <w:pPr>
        <w:pStyle w:val="Standard"/>
        <w:spacing w:line="360" w:lineRule="auto"/>
        <w:rPr>
          <w:rFonts w:ascii="Arial" w:hAnsi="Arial" w:cs="Arial"/>
          <w:b/>
          <w:bCs/>
          <w:lang w:val="pt-BR"/>
        </w:rPr>
      </w:pPr>
    </w:p>
    <w:p w14:paraId="47E13B3E" w14:textId="77777777" w:rsidR="00676AF5" w:rsidRDefault="00676AF5" w:rsidP="00C832B2">
      <w:pPr>
        <w:widowControl/>
        <w:ind w:right="-14"/>
        <w:jc w:val="both"/>
        <w:rPr>
          <w:rFonts w:ascii="Arial" w:hAnsi="Arial" w:cs="Arial"/>
          <w:color w:val="000000"/>
          <w:sz w:val="22"/>
          <w:lang w:val="ga-IE" w:bidi="ar-SA"/>
        </w:rPr>
      </w:pPr>
    </w:p>
    <w:p w14:paraId="4A7ACBF0" w14:textId="77777777" w:rsidR="004235DA" w:rsidRDefault="004235DA" w:rsidP="00C832B2">
      <w:pPr>
        <w:widowControl/>
        <w:ind w:right="-14"/>
        <w:jc w:val="both"/>
        <w:rPr>
          <w:rFonts w:ascii="Arial" w:hAnsi="Arial" w:cs="Arial"/>
          <w:color w:val="000000"/>
          <w:sz w:val="22"/>
          <w:lang w:val="ga-IE" w:bidi="ar-SA"/>
        </w:rPr>
      </w:pPr>
    </w:p>
    <w:p w14:paraId="53659F36" w14:textId="77777777" w:rsidR="004235DA" w:rsidRPr="00FF5E26" w:rsidRDefault="004235DA"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r w:rsidRPr="0030384A">
        <w:rPr>
          <w:rFonts w:ascii="Arial" w:hAnsi="Arial" w:cs="Arial"/>
          <w:b/>
          <w:snapToGrid w:val="0"/>
          <w:u w:val="single"/>
          <w:lang w:eastAsia="en-GB" w:bidi="ar-SA"/>
        </w:rPr>
        <w:t>Carachtar</w:t>
      </w:r>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CA0AB8" w:rsidRDefault="005B380A" w:rsidP="00FF5E26">
      <w:pPr>
        <w:spacing w:line="360" w:lineRule="auto"/>
        <w:ind w:left="720" w:hanging="720"/>
        <w:rPr>
          <w:rFonts w:ascii="Arial" w:hAnsi="Arial" w:cs="Arial"/>
          <w:b/>
          <w:snapToGrid w:val="0"/>
          <w:u w:val="single"/>
          <w:lang w:eastAsia="en-GB" w:bidi="ar-SA"/>
        </w:rPr>
      </w:pPr>
      <w:r w:rsidRPr="00CA0AB8">
        <w:rPr>
          <w:rFonts w:ascii="Arial" w:hAnsi="Arial" w:cs="Arial"/>
          <w:b/>
          <w:snapToGrid w:val="0"/>
          <w:lang w:eastAsia="en-GB" w:bidi="ar-SA"/>
        </w:rPr>
        <w:lastRenderedPageBreak/>
        <w:t>4</w:t>
      </w:r>
      <w:r w:rsidR="00927B7F" w:rsidRPr="00CA0AB8">
        <w:rPr>
          <w:rFonts w:ascii="Arial" w:hAnsi="Arial" w:cs="Arial"/>
          <w:b/>
          <w:snapToGrid w:val="0"/>
          <w:lang w:eastAsia="en-GB" w:bidi="ar-SA"/>
        </w:rPr>
        <w:t>.</w:t>
      </w:r>
      <w:r w:rsidR="00927B7F" w:rsidRPr="00CA0AB8">
        <w:rPr>
          <w:rFonts w:ascii="Arial" w:hAnsi="Arial" w:cs="Arial"/>
          <w:snapToGrid w:val="0"/>
          <w:lang w:eastAsia="en-GB" w:bidi="ar-SA"/>
        </w:rPr>
        <w:tab/>
      </w:r>
      <w:r w:rsidR="00E0311F" w:rsidRPr="00CA0AB8">
        <w:rPr>
          <w:rFonts w:ascii="Arial" w:hAnsi="Arial" w:cs="Arial"/>
          <w:b/>
          <w:bCs/>
          <w:kern w:val="0"/>
          <w:u w:val="single"/>
        </w:rPr>
        <w:t>Oideachas, taithí, srl</w:t>
      </w:r>
      <w:r w:rsidR="00927B7F" w:rsidRPr="00CA0AB8">
        <w:rPr>
          <w:rFonts w:ascii="Arial" w:hAnsi="Arial" w:cs="Arial"/>
          <w:b/>
          <w:bCs/>
          <w:snapToGrid w:val="0"/>
          <w:u w:val="single"/>
          <w:lang w:val="ga-IE" w:eastAsia="en-GB" w:bidi="ar-SA"/>
        </w:rPr>
        <w:t>.:</w:t>
      </w:r>
    </w:p>
    <w:p w14:paraId="61E465D4" w14:textId="77777777" w:rsidR="00E62625" w:rsidRPr="00CA0AB8" w:rsidRDefault="00687FB2" w:rsidP="00FF5E26">
      <w:pPr>
        <w:pStyle w:val="Standard"/>
        <w:spacing w:line="360" w:lineRule="auto"/>
        <w:rPr>
          <w:rFonts w:ascii="Arial" w:hAnsi="Arial" w:cs="Arial"/>
          <w:b/>
          <w:bCs/>
        </w:rPr>
      </w:pPr>
      <w:r w:rsidRPr="00CA0AB8">
        <w:rPr>
          <w:rFonts w:ascii="Arial" w:hAnsi="Arial" w:cs="Arial"/>
          <w:b/>
          <w:bCs/>
        </w:rPr>
        <w:t>Caithfidh gach iarrthóir, ar an dáta is déanaí le haghaidh foirm iarratais críochnaithe a fháil:-</w:t>
      </w:r>
      <w:r w:rsidR="00E62625" w:rsidRPr="00CA0AB8">
        <w:rPr>
          <w:rFonts w:ascii="Arial" w:hAnsi="Arial" w:cs="Arial"/>
          <w:b/>
          <w:bCs/>
        </w:rPr>
        <w:t xml:space="preserve"> </w:t>
      </w:r>
    </w:p>
    <w:p w14:paraId="27A2A906" w14:textId="77777777" w:rsidR="004235DA" w:rsidRPr="004235DA" w:rsidRDefault="004235DA" w:rsidP="004235DA">
      <w:pPr>
        <w:widowControl/>
        <w:numPr>
          <w:ilvl w:val="0"/>
          <w:numId w:val="23"/>
        </w:numPr>
        <w:suppressAutoHyphens w:val="0"/>
        <w:spacing w:after="160" w:line="360" w:lineRule="auto"/>
        <w:contextualSpacing/>
        <w:jc w:val="both"/>
        <w:rPr>
          <w:rFonts w:ascii="Arial" w:eastAsia="Aptos" w:hAnsi="Arial" w:cs="Arial"/>
          <w:kern w:val="2"/>
          <w:lang w:val="ga-IE" w:eastAsia="en-US" w:bidi="ar-SA"/>
        </w:rPr>
      </w:pPr>
      <w:r w:rsidRPr="004235DA">
        <w:rPr>
          <w:rFonts w:ascii="Arial" w:eastAsia="Aptos" w:hAnsi="Arial" w:cs="Times New Roman"/>
          <w:kern w:val="0"/>
          <w:lang w:val="en-US" w:eastAsia="en-US" w:bidi="ar-SA"/>
        </w:rPr>
        <w:t>(i) céim bhaitsiléara onóracha (leibhéal 8 ar an gCreat Náisiúnta Cáilíochtaí (CNC)) a bheith acu i mbainistíocht seirbhísí foirgníochta, i mbainistíocht áiseanna nó i ndisciplín ghaolmhar a bhaineann leis an bpost.</w:t>
      </w:r>
    </w:p>
    <w:p w14:paraId="263B210D" w14:textId="77777777" w:rsidR="004235DA" w:rsidRPr="004235DA" w:rsidRDefault="004235DA" w:rsidP="004235DA">
      <w:pPr>
        <w:widowControl/>
        <w:suppressAutoHyphens w:val="0"/>
        <w:spacing w:after="160" w:line="360" w:lineRule="auto"/>
        <w:ind w:firstLine="720"/>
        <w:jc w:val="both"/>
        <w:rPr>
          <w:rFonts w:ascii="Arial" w:eastAsia="Aptos" w:hAnsi="Arial" w:cs="Arial"/>
          <w:kern w:val="2"/>
          <w:lang w:val="ga-IE" w:eastAsia="en-US" w:bidi="ar-SA"/>
          <w14:ligatures w14:val="standardContextual"/>
        </w:rPr>
      </w:pPr>
      <w:r w:rsidRPr="004235DA">
        <w:rPr>
          <w:rFonts w:ascii="Arial" w:eastAsia="Aptos" w:hAnsi="Arial" w:cs="Times New Roman"/>
          <w:b/>
          <w:kern w:val="2"/>
          <w:lang w:val="ga-IE" w:eastAsia="en-US" w:bidi="ar-SA"/>
          <w14:ligatures w14:val="standardContextual"/>
        </w:rPr>
        <w:t>NÓ</w:t>
      </w:r>
    </w:p>
    <w:p w14:paraId="67C06298" w14:textId="6CF0D37D" w:rsidR="004235DA" w:rsidRPr="004235DA" w:rsidRDefault="004235DA" w:rsidP="004235DA">
      <w:pPr>
        <w:widowControl/>
        <w:suppressAutoHyphens w:val="0"/>
        <w:spacing w:after="160" w:line="360" w:lineRule="auto"/>
        <w:ind w:left="720"/>
        <w:contextualSpacing/>
        <w:jc w:val="both"/>
        <w:rPr>
          <w:rFonts w:ascii="Arial" w:eastAsia="Aptos" w:hAnsi="Arial" w:cs="Arial"/>
          <w:kern w:val="0"/>
          <w:lang w:val="en-US" w:eastAsia="en-US" w:bidi="ar-SA"/>
        </w:rPr>
      </w:pPr>
      <w:r w:rsidRPr="004235DA">
        <w:rPr>
          <w:rFonts w:ascii="Arial" w:eastAsia="Aptos" w:hAnsi="Arial" w:cs="Times New Roman"/>
          <w:kern w:val="0"/>
          <w:lang w:val="en-US" w:eastAsia="en-US" w:bidi="ar-SA"/>
        </w:rPr>
        <w:t>(ii) gnáthchéim bhaitsiléara (leibhéal 7 ar an gCreat Náisiúnta Cáilíochtaí (CNC)) agus céim mháistreachta iarchéime (leibhéal 9 ar an gCreat Náisiúnta Cáilíochtaí (CNC)) a bheith acu i mbainistíocht seirbhísí foirgníochta, i mbainistíocht áiseanna nó i ndisciplín ghaolmhar a bhaineann leis an bpost.</w:t>
      </w:r>
    </w:p>
    <w:p w14:paraId="5A9341F3" w14:textId="77777777" w:rsidR="004235DA" w:rsidRPr="004235DA" w:rsidRDefault="004235DA" w:rsidP="004235DA">
      <w:pPr>
        <w:widowControl/>
        <w:numPr>
          <w:ilvl w:val="0"/>
          <w:numId w:val="23"/>
        </w:numPr>
        <w:suppressAutoHyphens w:val="0"/>
        <w:spacing w:after="160" w:line="360" w:lineRule="auto"/>
        <w:contextualSpacing/>
        <w:rPr>
          <w:rFonts w:ascii="Arial" w:eastAsia="Aptos" w:hAnsi="Arial" w:cs="Arial"/>
          <w:kern w:val="0"/>
          <w:lang w:val="en-US" w:eastAsia="en-US" w:bidi="ar-SA"/>
        </w:rPr>
      </w:pPr>
      <w:r w:rsidRPr="004235DA">
        <w:rPr>
          <w:rFonts w:ascii="Arial" w:eastAsia="Aptos" w:hAnsi="Arial" w:cs="Times New Roman"/>
          <w:kern w:val="0"/>
          <w:lang w:val="en-US" w:eastAsia="en-US" w:bidi="ar-SA"/>
        </w:rPr>
        <w:t xml:space="preserve">Taithí shásúil </w:t>
      </w:r>
      <w:r w:rsidRPr="004235DA">
        <w:rPr>
          <w:rFonts w:ascii="Arial" w:eastAsia="Aptos" w:hAnsi="Arial" w:cs="Times New Roman"/>
          <w:b/>
          <w:kern w:val="0"/>
          <w:lang w:val="en-US" w:eastAsia="en-US" w:bidi="ar-SA"/>
        </w:rPr>
        <w:t>cúig bliana</w:t>
      </w:r>
      <w:r w:rsidRPr="004235DA">
        <w:rPr>
          <w:rFonts w:ascii="Arial" w:eastAsia="Aptos" w:hAnsi="Arial" w:cs="Times New Roman"/>
          <w:kern w:val="0"/>
          <w:lang w:val="en-US" w:eastAsia="en-US" w:bidi="ar-SA"/>
        </w:rPr>
        <w:t xml:space="preserve"> ar a laghad a bheith acu a bhaineann leis an ról tar éis an cháilíocht dá dtagraítear thuas a bhaint amach;</w:t>
      </w:r>
    </w:p>
    <w:p w14:paraId="5E55F439" w14:textId="77777777" w:rsidR="004235DA" w:rsidRPr="004235DA" w:rsidRDefault="004235DA" w:rsidP="004235DA">
      <w:pPr>
        <w:widowControl/>
        <w:numPr>
          <w:ilvl w:val="0"/>
          <w:numId w:val="23"/>
        </w:numPr>
        <w:suppressAutoHyphens w:val="0"/>
        <w:spacing w:after="160" w:line="360" w:lineRule="auto"/>
        <w:contextualSpacing/>
        <w:rPr>
          <w:rFonts w:ascii="Arial" w:eastAsia="Aptos" w:hAnsi="Arial" w:cs="Arial"/>
          <w:kern w:val="0"/>
          <w:lang w:val="en-US" w:eastAsia="en-US" w:bidi="ar-SA"/>
        </w:rPr>
      </w:pPr>
      <w:r w:rsidRPr="004235DA">
        <w:rPr>
          <w:rFonts w:ascii="Arial" w:eastAsia="Aptos" w:hAnsi="Arial" w:cs="Times New Roman"/>
          <w:kern w:val="0"/>
          <w:lang w:val="en-US" w:eastAsia="en-US" w:bidi="ar-SA"/>
        </w:rPr>
        <w:t>Ardchaighdeán oiliúna agus taithí theicniúil a bheith acu a oireann do chineál an róil, lena n-áirítear taithí riaracháin;</w:t>
      </w:r>
    </w:p>
    <w:p w14:paraId="22870C98" w14:textId="77777777" w:rsidR="004235DA" w:rsidRPr="004235DA" w:rsidRDefault="004235DA" w:rsidP="004235DA">
      <w:pPr>
        <w:widowControl/>
        <w:numPr>
          <w:ilvl w:val="0"/>
          <w:numId w:val="23"/>
        </w:numPr>
        <w:suppressAutoHyphens w:val="0"/>
        <w:spacing w:after="160" w:line="360" w:lineRule="auto"/>
        <w:contextualSpacing/>
        <w:rPr>
          <w:rFonts w:ascii="Arial" w:eastAsia="Aptos" w:hAnsi="Arial" w:cs="Arial"/>
          <w:kern w:val="0"/>
          <w:lang w:val="en-US" w:eastAsia="en-US" w:bidi="ar-SA"/>
        </w:rPr>
      </w:pPr>
      <w:r w:rsidRPr="004235DA">
        <w:rPr>
          <w:rFonts w:ascii="Arial" w:eastAsia="Aptos" w:hAnsi="Arial" w:cs="Times New Roman"/>
          <w:kern w:val="0"/>
          <w:lang w:val="en-US" w:eastAsia="en-US" w:bidi="ar-SA"/>
        </w:rPr>
        <w:t>Eolas sásúil a bheith acu ar eagraíochtaí seirbhíse poiblí nó de chumas iontu an t-eolas sin a fháil.</w:t>
      </w:r>
    </w:p>
    <w:p w14:paraId="60740461" w14:textId="77777777" w:rsidR="004235DA" w:rsidRPr="004235DA" w:rsidRDefault="004235DA" w:rsidP="004235DA">
      <w:pPr>
        <w:widowControl/>
        <w:suppressAutoHyphens w:val="0"/>
        <w:spacing w:after="160" w:line="360" w:lineRule="auto"/>
        <w:ind w:left="720"/>
        <w:contextualSpacing/>
        <w:rPr>
          <w:rFonts w:ascii="Arial" w:eastAsia="Aptos" w:hAnsi="Arial" w:cs="Arial"/>
          <w:kern w:val="0"/>
          <w:lang w:val="en-US" w:eastAsia="en-US" w:bidi="ar-SA"/>
        </w:rPr>
      </w:pPr>
    </w:p>
    <w:p w14:paraId="48477B8C" w14:textId="77777777" w:rsidR="004235DA" w:rsidRDefault="004235DA" w:rsidP="004235DA">
      <w:pPr>
        <w:spacing w:line="360" w:lineRule="auto"/>
        <w:rPr>
          <w:rFonts w:ascii="Arial" w:eastAsiaTheme="minorHAnsi" w:hAnsi="Arial" w:cs="Arial"/>
          <w:b/>
          <w:bCs/>
          <w:kern w:val="2"/>
          <w:lang w:val="ga-IE" w:eastAsia="en-US" w:bidi="ar-SA"/>
        </w:rPr>
      </w:pPr>
      <w:r>
        <w:rPr>
          <w:rFonts w:ascii="Arial" w:hAnsi="Arial"/>
          <w:b/>
        </w:rPr>
        <w:t>Ní mór d'iarrthóirí:</w:t>
      </w:r>
    </w:p>
    <w:p w14:paraId="795B7D1A" w14:textId="77777777" w:rsidR="004235DA" w:rsidRDefault="004235DA" w:rsidP="004235DA">
      <w:pPr>
        <w:pStyle w:val="ListParagraph"/>
        <w:numPr>
          <w:ilvl w:val="0"/>
          <w:numId w:val="24"/>
        </w:numPr>
        <w:spacing w:line="360" w:lineRule="auto"/>
        <w:rPr>
          <w:rFonts w:ascii="Arial" w:hAnsi="Arial" w:cs="Arial"/>
        </w:rPr>
      </w:pPr>
      <w:r>
        <w:rPr>
          <w:rFonts w:ascii="Arial" w:hAnsi="Arial"/>
        </w:rPr>
        <w:t xml:space="preserve"> Ceadúnas tiomána neamhfhormhuinithe bailí reatha a bheith acu maidir le feithiclí chatagóir B agus ní mór a chur in iúl mura bhfuil sé sin amhlaidh. Ní mór cóip den Cheadúnas a chur isteach in éineacht le d'iarratas.</w:t>
      </w:r>
    </w:p>
    <w:p w14:paraId="45DB4714" w14:textId="77777777" w:rsidR="004235DA" w:rsidRDefault="004235DA" w:rsidP="004235DA">
      <w:pPr>
        <w:pStyle w:val="ListParagraph"/>
        <w:numPr>
          <w:ilvl w:val="0"/>
          <w:numId w:val="24"/>
        </w:numPr>
        <w:spacing w:line="360" w:lineRule="auto"/>
        <w:rPr>
          <w:rFonts w:ascii="Arial" w:hAnsi="Arial" w:cs="Arial"/>
        </w:rPr>
      </w:pPr>
      <w:r>
        <w:rPr>
          <w:rFonts w:ascii="Arial" w:hAnsi="Arial"/>
        </w:rPr>
        <w:t>Cóip dá gcáilíochtaí a chur isteach</w:t>
      </w:r>
    </w:p>
    <w:p w14:paraId="6742D813" w14:textId="77777777" w:rsidR="0030384A" w:rsidRPr="00CA0AB8" w:rsidRDefault="0030384A" w:rsidP="0030384A">
      <w:pPr>
        <w:pStyle w:val="Standard"/>
        <w:spacing w:line="360" w:lineRule="auto"/>
        <w:rPr>
          <w:rFonts w:ascii="Arial" w:hAnsi="Arial" w:cs="Arial"/>
        </w:rPr>
      </w:pPr>
    </w:p>
    <w:p w14:paraId="3E20E167" w14:textId="77777777" w:rsidR="00CA0AB8" w:rsidRPr="00CA0AB8" w:rsidRDefault="00CA0AB8" w:rsidP="0030384A">
      <w:pPr>
        <w:pStyle w:val="Standard"/>
        <w:spacing w:line="360" w:lineRule="auto"/>
        <w:rPr>
          <w:rFonts w:ascii="Arial" w:hAnsi="Arial" w:cs="Arial"/>
          <w:b/>
          <w:bCs/>
        </w:rPr>
      </w:pPr>
    </w:p>
    <w:p w14:paraId="30691DED" w14:textId="62DE67DC" w:rsidR="00EC4585" w:rsidRPr="00CA0AB8" w:rsidRDefault="00EC4585" w:rsidP="00FF5E26">
      <w:pPr>
        <w:spacing w:line="360" w:lineRule="auto"/>
        <w:ind w:right="-308"/>
        <w:rPr>
          <w:rFonts w:ascii="Arial" w:eastAsia="Times New Roman" w:hAnsi="Arial" w:cs="Arial"/>
          <w:b/>
          <w:color w:val="000000"/>
          <w:kern w:val="0"/>
          <w:lang w:val="en-IE"/>
        </w:rPr>
      </w:pPr>
      <w:bookmarkStart w:id="7" w:name="_Hlk135218695"/>
      <w:r w:rsidRPr="00CA0AB8">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Pr="00CA0AB8" w:rsidRDefault="005D4FF0" w:rsidP="00FF5E26">
      <w:pPr>
        <w:spacing w:line="360" w:lineRule="auto"/>
        <w:ind w:right="-308"/>
        <w:rPr>
          <w:rFonts w:ascii="Arial" w:eastAsia="Times New Roman" w:hAnsi="Arial" w:cs="Arial"/>
          <w:b/>
          <w:color w:val="000000"/>
          <w:kern w:val="0"/>
          <w:lang w:val="en-IE"/>
        </w:rPr>
      </w:pPr>
    </w:p>
    <w:bookmarkEnd w:id="7"/>
    <w:p w14:paraId="5B9B1168" w14:textId="77777777" w:rsidR="0030384A" w:rsidRPr="00CA0AB8" w:rsidRDefault="0030384A" w:rsidP="00FF5E26">
      <w:pPr>
        <w:pStyle w:val="Standard"/>
        <w:spacing w:line="360" w:lineRule="auto"/>
        <w:rPr>
          <w:rFonts w:ascii="Arial" w:hAnsi="Arial" w:cs="Arial"/>
          <w:b/>
        </w:rPr>
      </w:pPr>
    </w:p>
    <w:p w14:paraId="461A9C18" w14:textId="77777777" w:rsidR="0030384A" w:rsidRPr="00CA0AB8" w:rsidRDefault="0030384A" w:rsidP="00FF5E26">
      <w:pPr>
        <w:pStyle w:val="Standard"/>
        <w:spacing w:line="360" w:lineRule="auto"/>
        <w:rPr>
          <w:rFonts w:ascii="Arial" w:hAnsi="Arial" w:cs="Arial"/>
          <w:b/>
        </w:rPr>
      </w:pPr>
    </w:p>
    <w:p w14:paraId="769C3429" w14:textId="77777777" w:rsidR="0030384A" w:rsidRPr="00CA0AB8" w:rsidRDefault="0030384A" w:rsidP="00FF5E26">
      <w:pPr>
        <w:pStyle w:val="Standard"/>
        <w:spacing w:line="360" w:lineRule="auto"/>
        <w:rPr>
          <w:rFonts w:ascii="Arial" w:hAnsi="Arial" w:cs="Arial"/>
          <w:b/>
        </w:rPr>
      </w:pPr>
    </w:p>
    <w:p w14:paraId="0497D7C5" w14:textId="77777777" w:rsidR="0030384A" w:rsidRPr="00CA0AB8" w:rsidRDefault="0030384A" w:rsidP="00FF5E26">
      <w:pPr>
        <w:pStyle w:val="Standard"/>
        <w:spacing w:line="360" w:lineRule="auto"/>
        <w:rPr>
          <w:rFonts w:ascii="Arial" w:hAnsi="Arial" w:cs="Arial"/>
          <w:b/>
        </w:rPr>
      </w:pPr>
    </w:p>
    <w:p w14:paraId="5D2F8BC2" w14:textId="77777777" w:rsidR="0030384A" w:rsidRPr="00CA0AB8" w:rsidRDefault="0030384A" w:rsidP="00FF5E26">
      <w:pPr>
        <w:pStyle w:val="Standard"/>
        <w:spacing w:line="360" w:lineRule="auto"/>
        <w:rPr>
          <w:rFonts w:ascii="Arial" w:hAnsi="Arial" w:cs="Arial"/>
          <w:b/>
        </w:rPr>
      </w:pPr>
    </w:p>
    <w:p w14:paraId="56A66B0B" w14:textId="77777777" w:rsidR="00B35951" w:rsidRPr="00CA0AB8" w:rsidRDefault="00B35951" w:rsidP="00B35951">
      <w:pPr>
        <w:pStyle w:val="Standard"/>
        <w:spacing w:line="360" w:lineRule="auto"/>
        <w:rPr>
          <w:rFonts w:ascii="Arial" w:hAnsi="Arial" w:cs="Arial"/>
          <w:b/>
        </w:rPr>
      </w:pPr>
      <w:r w:rsidRPr="00CA0AB8">
        <w:rPr>
          <w:rFonts w:ascii="Arial" w:hAnsi="Arial" w:cs="Arial"/>
          <w:b/>
        </w:rPr>
        <w:t>Inmhianaithe</w:t>
      </w:r>
    </w:p>
    <w:p w14:paraId="496572FE" w14:textId="77777777" w:rsidR="00B35951" w:rsidRDefault="00B35951" w:rsidP="00B35951">
      <w:pPr>
        <w:pStyle w:val="Standard"/>
        <w:rPr>
          <w:rFonts w:ascii="Arial" w:hAnsi="Arial"/>
          <w:b/>
          <w:color w:val="0A0A0A"/>
          <w:shd w:val="clear" w:color="auto" w:fill="FFFFFF"/>
          <w:lang w:val="ga-IE" w:bidi="hi-IN"/>
        </w:rPr>
      </w:pPr>
      <w:r w:rsidRPr="00CA0AB8">
        <w:rPr>
          <w:rFonts w:ascii="Arial" w:hAnsi="Arial"/>
          <w:b/>
          <w:color w:val="0A0A0A"/>
          <w:shd w:val="clear" w:color="auto" w:fill="FFFFFF"/>
          <w:lang w:val="ga-IE" w:bidi="hi-IN"/>
        </w:rPr>
        <w:t>Tá sé inmhianaithe go mbeadh na nithe seo a leanas ag iarrthóirí:</w:t>
      </w:r>
    </w:p>
    <w:p w14:paraId="6ACB3BAD" w14:textId="77777777" w:rsidR="004235DA" w:rsidRDefault="004235DA" w:rsidP="00B35951">
      <w:pPr>
        <w:pStyle w:val="Standard"/>
        <w:rPr>
          <w:rFonts w:ascii="Arial" w:hAnsi="Arial"/>
          <w:b/>
          <w:color w:val="0A0A0A"/>
          <w:shd w:val="clear" w:color="auto" w:fill="FFFFFF"/>
          <w:lang w:val="ga-IE" w:bidi="hi-IN"/>
        </w:rPr>
      </w:pPr>
    </w:p>
    <w:p w14:paraId="151F9770" w14:textId="77777777" w:rsidR="004235DA" w:rsidRPr="004235DA" w:rsidRDefault="004235DA" w:rsidP="004235DA">
      <w:pPr>
        <w:widowControl/>
        <w:numPr>
          <w:ilvl w:val="0"/>
          <w:numId w:val="25"/>
        </w:numPr>
        <w:suppressAutoHyphens w:val="0"/>
        <w:spacing w:after="160" w:line="360" w:lineRule="auto"/>
        <w:rPr>
          <w:rFonts w:ascii="Arial" w:eastAsia="Aptos" w:hAnsi="Arial" w:cs="Arial"/>
          <w:kern w:val="2"/>
          <w:szCs w:val="21"/>
          <w:lang w:val="ga-IE" w:eastAsia="en-US" w:bidi="ar-SA"/>
          <w14:ligatures w14:val="standardContextual"/>
        </w:rPr>
      </w:pPr>
      <w:r w:rsidRPr="004235DA">
        <w:rPr>
          <w:rFonts w:ascii="Arial" w:eastAsia="Aptos" w:hAnsi="Arial" w:cs="Times New Roman"/>
          <w:kern w:val="2"/>
          <w:lang w:val="ga-IE" w:eastAsia="en-US" w:bidi="ar-SA"/>
          <w14:ligatures w14:val="standardContextual"/>
        </w:rPr>
        <w:t>Taithí ábhartha shásúil i ról comhchosúil go hidéalach le freagracht as foirgnimh iolracha a bhfuil oifigí iontu.</w:t>
      </w:r>
    </w:p>
    <w:p w14:paraId="780152F4" w14:textId="77777777" w:rsidR="004235DA" w:rsidRPr="004235DA" w:rsidRDefault="004235DA" w:rsidP="004235DA">
      <w:pPr>
        <w:widowControl/>
        <w:numPr>
          <w:ilvl w:val="0"/>
          <w:numId w:val="25"/>
        </w:numPr>
        <w:suppressAutoHyphens w:val="0"/>
        <w:spacing w:after="160" w:line="360" w:lineRule="auto"/>
        <w:rPr>
          <w:rFonts w:ascii="Arial" w:eastAsia="Aptos" w:hAnsi="Arial" w:cs="Arial"/>
          <w:kern w:val="2"/>
          <w:szCs w:val="21"/>
          <w:lang w:val="ga-IE" w:eastAsia="en-US" w:bidi="ar-SA"/>
          <w14:ligatures w14:val="standardContextual"/>
        </w:rPr>
      </w:pPr>
      <w:r w:rsidRPr="004235DA">
        <w:rPr>
          <w:rFonts w:ascii="Arial" w:eastAsia="Aptos" w:hAnsi="Arial" w:cs="Times New Roman"/>
          <w:kern w:val="2"/>
          <w:lang w:val="ga-IE" w:eastAsia="en-US" w:bidi="ar-SA"/>
          <w14:ligatures w14:val="standardContextual"/>
        </w:rPr>
        <w:t>Inniúlacht i mbainistíocht córas meicniúil agus leictreach laistigh de thimpeallacht oifige nua-aimseartha.</w:t>
      </w:r>
    </w:p>
    <w:p w14:paraId="65D86332" w14:textId="77777777" w:rsidR="004235DA" w:rsidRPr="004235DA" w:rsidRDefault="004235DA" w:rsidP="004235DA">
      <w:pPr>
        <w:widowControl/>
        <w:numPr>
          <w:ilvl w:val="0"/>
          <w:numId w:val="25"/>
        </w:numPr>
        <w:suppressAutoHyphens w:val="0"/>
        <w:spacing w:after="160" w:line="360" w:lineRule="auto"/>
        <w:rPr>
          <w:rFonts w:ascii="Arial" w:eastAsia="Aptos" w:hAnsi="Arial" w:cs="Arial"/>
          <w:kern w:val="2"/>
          <w:szCs w:val="21"/>
          <w:lang w:val="ga-IE" w:eastAsia="en-US" w:bidi="ar-SA"/>
          <w14:ligatures w14:val="standardContextual"/>
        </w:rPr>
      </w:pPr>
      <w:r w:rsidRPr="004235DA">
        <w:rPr>
          <w:rFonts w:ascii="Arial" w:eastAsia="Aptos" w:hAnsi="Arial" w:cs="Times New Roman"/>
          <w:kern w:val="2"/>
          <w:lang w:val="ga-IE" w:eastAsia="en-US" w:bidi="ar-SA"/>
          <w14:ligatures w14:val="standardContextual"/>
        </w:rPr>
        <w:t>Eolas ar an timpeallacht reachtach ábhartha lena n-áirítear na creataí sláinte agus sábháilteachta agus sábháilteachta dóiteáin.</w:t>
      </w:r>
    </w:p>
    <w:p w14:paraId="396263D5" w14:textId="77777777" w:rsidR="004235DA" w:rsidRPr="004235DA" w:rsidRDefault="004235DA" w:rsidP="004235DA">
      <w:pPr>
        <w:widowControl/>
        <w:numPr>
          <w:ilvl w:val="0"/>
          <w:numId w:val="25"/>
        </w:numPr>
        <w:suppressAutoHyphens w:val="0"/>
        <w:spacing w:after="160" w:line="360" w:lineRule="auto"/>
        <w:rPr>
          <w:rFonts w:ascii="Arial" w:eastAsia="Aptos" w:hAnsi="Arial" w:cs="Arial"/>
          <w:kern w:val="2"/>
          <w:szCs w:val="21"/>
          <w:lang w:val="ga-IE" w:eastAsia="en-US" w:bidi="ar-SA"/>
          <w14:ligatures w14:val="standardContextual"/>
        </w:rPr>
      </w:pPr>
      <w:r w:rsidRPr="004235DA">
        <w:rPr>
          <w:rFonts w:ascii="Arial" w:eastAsia="Aptos" w:hAnsi="Arial" w:cs="Times New Roman"/>
          <w:kern w:val="2"/>
          <w:lang w:val="ga-IE" w:eastAsia="en-US" w:bidi="ar-SA"/>
          <w14:ligatures w14:val="standardContextual"/>
        </w:rPr>
        <w:t>Solúbthacht maidir leis na huaireanta oibre mar gur féidir le hobair taobh amuigh de ghnáthuaireanta oibre a bheith san áireamh leis na dualgais de réir mar is gá</w:t>
      </w:r>
    </w:p>
    <w:p w14:paraId="0E9CC716" w14:textId="77777777" w:rsidR="004235DA" w:rsidRPr="004235DA" w:rsidRDefault="004235DA" w:rsidP="004235DA">
      <w:pPr>
        <w:widowControl/>
        <w:numPr>
          <w:ilvl w:val="0"/>
          <w:numId w:val="25"/>
        </w:numPr>
        <w:suppressAutoHyphens w:val="0"/>
        <w:spacing w:after="160" w:line="360" w:lineRule="auto"/>
        <w:rPr>
          <w:rFonts w:ascii="Arial" w:eastAsia="Aptos" w:hAnsi="Arial" w:cs="Arial"/>
          <w:kern w:val="2"/>
          <w:szCs w:val="21"/>
          <w:lang w:val="ga-IE" w:eastAsia="en-US" w:bidi="ar-SA"/>
          <w14:ligatures w14:val="standardContextual"/>
        </w:rPr>
      </w:pPr>
      <w:r w:rsidRPr="004235DA">
        <w:rPr>
          <w:rFonts w:ascii="Arial" w:eastAsia="Aptos" w:hAnsi="Arial" w:cs="Times New Roman"/>
          <w:kern w:val="2"/>
          <w:lang w:val="ga-IE" w:eastAsia="en-US" w:bidi="ar-SA"/>
          <w14:ligatures w14:val="standardContextual"/>
        </w:rPr>
        <w:t>Scileanna éifeachtacha bainistíochta daoine.</w:t>
      </w:r>
    </w:p>
    <w:p w14:paraId="2F8E4F44" w14:textId="77777777" w:rsidR="004235DA" w:rsidRPr="004235DA" w:rsidRDefault="004235DA" w:rsidP="004235DA">
      <w:pPr>
        <w:widowControl/>
        <w:numPr>
          <w:ilvl w:val="0"/>
          <w:numId w:val="25"/>
        </w:numPr>
        <w:suppressAutoHyphens w:val="0"/>
        <w:spacing w:after="160" w:line="360" w:lineRule="auto"/>
        <w:rPr>
          <w:rFonts w:ascii="Arial" w:eastAsia="Aptos" w:hAnsi="Arial" w:cs="Arial"/>
          <w:kern w:val="2"/>
          <w:szCs w:val="21"/>
          <w:lang w:val="ga-IE" w:eastAsia="en-US" w:bidi="ar-SA"/>
          <w14:ligatures w14:val="standardContextual"/>
        </w:rPr>
      </w:pPr>
      <w:r w:rsidRPr="004235DA">
        <w:rPr>
          <w:rFonts w:ascii="Arial" w:eastAsia="Aptos" w:hAnsi="Arial" w:cs="Times New Roman"/>
          <w:kern w:val="2"/>
          <w:lang w:val="ga-IE" w:eastAsia="en-US" w:bidi="ar-SA"/>
          <w14:ligatures w14:val="standardContextual"/>
        </w:rPr>
        <w:t>Scileanna pleanála agus eagraíochta den scoth le mionchruinneas láidir.</w:t>
      </w:r>
    </w:p>
    <w:p w14:paraId="0183A6FE" w14:textId="77777777" w:rsidR="004235DA" w:rsidRPr="004235DA" w:rsidRDefault="004235DA" w:rsidP="004235DA">
      <w:pPr>
        <w:widowControl/>
        <w:numPr>
          <w:ilvl w:val="0"/>
          <w:numId w:val="25"/>
        </w:numPr>
        <w:suppressAutoHyphens w:val="0"/>
        <w:spacing w:after="160" w:line="360" w:lineRule="auto"/>
        <w:rPr>
          <w:rFonts w:ascii="Arial" w:eastAsia="Aptos" w:hAnsi="Arial" w:cs="Arial"/>
          <w:kern w:val="2"/>
          <w:szCs w:val="21"/>
          <w:lang w:val="ga-IE" w:eastAsia="en-US" w:bidi="ar-SA"/>
          <w14:ligatures w14:val="standardContextual"/>
        </w:rPr>
      </w:pPr>
      <w:r w:rsidRPr="004235DA">
        <w:rPr>
          <w:rFonts w:ascii="Arial" w:eastAsia="Aptos" w:hAnsi="Arial" w:cs="Times New Roman"/>
          <w:kern w:val="2"/>
          <w:lang w:val="ga-IE" w:eastAsia="en-US" w:bidi="ar-SA"/>
          <w14:ligatures w14:val="standardContextual"/>
        </w:rPr>
        <w:t>A bheith mar chumarsáidí maith, ó bhéal agus scríofa.</w:t>
      </w:r>
    </w:p>
    <w:p w14:paraId="649756BA" w14:textId="78352E43" w:rsidR="004235DA" w:rsidRPr="004235DA" w:rsidRDefault="004235DA" w:rsidP="00FF5E26">
      <w:pPr>
        <w:widowControl/>
        <w:numPr>
          <w:ilvl w:val="0"/>
          <w:numId w:val="25"/>
        </w:numPr>
        <w:suppressAutoHyphens w:val="0"/>
        <w:spacing w:after="160" w:line="360" w:lineRule="auto"/>
        <w:rPr>
          <w:rFonts w:ascii="Arial" w:eastAsia="Aptos" w:hAnsi="Arial" w:cs="Arial"/>
          <w:kern w:val="2"/>
          <w:szCs w:val="21"/>
          <w:lang w:val="ga-IE" w:eastAsia="en-US" w:bidi="ar-SA"/>
          <w14:ligatures w14:val="standardContextual"/>
        </w:rPr>
      </w:pPr>
      <w:r w:rsidRPr="004235DA">
        <w:rPr>
          <w:rFonts w:ascii="Arial" w:eastAsia="Aptos" w:hAnsi="Arial" w:cs="Times New Roman"/>
          <w:kern w:val="2"/>
          <w:lang w:val="ga-IE" w:eastAsia="en-US" w:bidi="ar-SA"/>
          <w14:ligatures w14:val="standardContextual"/>
        </w:rPr>
        <w:t>A bheith féinspreagtha le dea-theist ar bhreithiúnas tionscnaimh agus réiteach fadhbanna a léiriú i dtimpeallacht san ionad oibre</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92E5C" w:rsidRPr="00BC7800" w14:paraId="57853497" w14:textId="77777777" w:rsidTr="00087A50">
        <w:tc>
          <w:tcPr>
            <w:tcW w:w="9629" w:type="dxa"/>
            <w:shd w:val="clear" w:color="auto" w:fill="D9D9D9" w:themeFill="background1" w:themeFillShade="D9"/>
          </w:tcPr>
          <w:p w14:paraId="3E54D53C" w14:textId="381DEE2E" w:rsidR="00492E5C" w:rsidRPr="00737330" w:rsidRDefault="004235DA" w:rsidP="00087A50">
            <w:pPr>
              <w:pStyle w:val="NoSpacing"/>
              <w:spacing w:line="360" w:lineRule="auto"/>
              <w:jc w:val="both"/>
              <w:rPr>
                <w:rFonts w:ascii="Arial" w:hAnsi="Arial" w:cs="Arial"/>
                <w:b/>
                <w:bCs/>
                <w:szCs w:val="24"/>
              </w:rPr>
            </w:pPr>
            <w:r w:rsidRPr="004235DA">
              <w:rPr>
                <w:rFonts w:ascii="Arial" w:hAnsi="Arial" w:cs="Arial"/>
                <w:b/>
                <w:bCs/>
                <w:szCs w:val="24"/>
              </w:rPr>
              <w:t>Torthaí a Bhaint Amach</w:t>
            </w:r>
          </w:p>
        </w:tc>
      </w:tr>
      <w:tr w:rsidR="00492E5C" w:rsidRPr="00BC7800" w14:paraId="5580FAF5" w14:textId="77777777" w:rsidTr="00087A50">
        <w:tc>
          <w:tcPr>
            <w:tcW w:w="9629" w:type="dxa"/>
          </w:tcPr>
          <w:p w14:paraId="0FBF29DE" w14:textId="77777777" w:rsidR="004235DA" w:rsidRDefault="004235DA" w:rsidP="004235DA">
            <w:pPr>
              <w:pStyle w:val="ListParagraph"/>
              <w:spacing w:line="360" w:lineRule="auto"/>
              <w:ind w:right="170"/>
              <w:rPr>
                <w:rFonts w:ascii="Arial" w:eastAsiaTheme="minorHAnsi" w:hAnsi="Arial" w:cs="Arial"/>
                <w:kern w:val="2"/>
                <w:sz w:val="16"/>
                <w:szCs w:val="16"/>
                <w:lang w:val="ga-IE" w:eastAsia="en-US" w:bidi="ar-SA"/>
              </w:rPr>
            </w:pPr>
          </w:p>
          <w:p w14:paraId="33B5F181" w14:textId="77777777" w:rsidR="004235DA" w:rsidRDefault="004235DA" w:rsidP="004235DA">
            <w:pPr>
              <w:tabs>
                <w:tab w:val="left" w:pos="945"/>
              </w:tabs>
              <w:autoSpaceDE w:val="0"/>
              <w:autoSpaceDN w:val="0"/>
              <w:spacing w:before="5" w:line="360" w:lineRule="auto"/>
              <w:ind w:right="759"/>
              <w:rPr>
                <w:rFonts w:ascii="Arial" w:hAnsi="Arial" w:cs="Arial"/>
                <w:b/>
                <w:bCs/>
              </w:rPr>
            </w:pPr>
            <w:r>
              <w:rPr>
                <w:rFonts w:ascii="Arial" w:hAnsi="Arial"/>
                <w:b/>
              </w:rPr>
              <w:t>Réiteach Fadhbanna agus Cinnteoireacht:</w:t>
            </w:r>
          </w:p>
          <w:p w14:paraId="65FEC31E" w14:textId="77777777" w:rsidR="004235DA" w:rsidRDefault="004235DA" w:rsidP="004235DA">
            <w:pPr>
              <w:tabs>
                <w:tab w:val="left" w:pos="945"/>
              </w:tabs>
              <w:autoSpaceDE w:val="0"/>
              <w:autoSpaceDN w:val="0"/>
              <w:spacing w:before="5" w:line="360" w:lineRule="auto"/>
              <w:ind w:right="759"/>
              <w:rPr>
                <w:rFonts w:ascii="Arial" w:hAnsi="Arial" w:cs="Arial"/>
              </w:rPr>
            </w:pPr>
            <w:r>
              <w:rPr>
                <w:rFonts w:ascii="Arial" w:hAnsi="Arial"/>
              </w:rPr>
              <w:t>Ábalta faisnéis chriticiúil a aimsiú agus aghaidh a thabhairt ar shaincheisteanna go loighciúil.  Ábalta gníomhú go deimhneach agus cinntí tráthúla eolacha agus éifeachtacha a dhéanamh.</w:t>
            </w:r>
          </w:p>
          <w:p w14:paraId="79904D42" w14:textId="77777777" w:rsidR="004235DA" w:rsidRDefault="004235DA" w:rsidP="004235DA">
            <w:pPr>
              <w:tabs>
                <w:tab w:val="left" w:pos="945"/>
              </w:tabs>
              <w:autoSpaceDE w:val="0"/>
              <w:autoSpaceDN w:val="0"/>
              <w:spacing w:before="5" w:line="360" w:lineRule="auto"/>
              <w:ind w:right="759"/>
              <w:rPr>
                <w:rFonts w:ascii="Arial" w:hAnsi="Arial" w:cs="Arial"/>
              </w:rPr>
            </w:pPr>
          </w:p>
          <w:p w14:paraId="2FF0C461" w14:textId="77777777" w:rsidR="004235DA" w:rsidRDefault="004235DA" w:rsidP="004235DA">
            <w:pPr>
              <w:tabs>
                <w:tab w:val="left" w:pos="945"/>
              </w:tabs>
              <w:autoSpaceDE w:val="0"/>
              <w:autoSpaceDN w:val="0"/>
              <w:spacing w:before="5" w:line="360" w:lineRule="auto"/>
              <w:ind w:right="759"/>
              <w:rPr>
                <w:rFonts w:ascii="Arial" w:hAnsi="Arial" w:cs="Arial"/>
                <w:b/>
                <w:bCs/>
              </w:rPr>
            </w:pPr>
            <w:r>
              <w:rPr>
                <w:rFonts w:ascii="Arial" w:hAnsi="Arial"/>
                <w:b/>
              </w:rPr>
              <w:t>Pleanáil Oibríochta:</w:t>
            </w:r>
          </w:p>
          <w:p w14:paraId="42AA8A31" w14:textId="77777777" w:rsidR="004235DA" w:rsidRDefault="004235DA" w:rsidP="004235DA">
            <w:pPr>
              <w:tabs>
                <w:tab w:val="left" w:pos="945"/>
              </w:tabs>
              <w:autoSpaceDE w:val="0"/>
              <w:autoSpaceDN w:val="0"/>
              <w:spacing w:line="360" w:lineRule="auto"/>
              <w:ind w:right="444"/>
              <w:rPr>
                <w:rFonts w:ascii="Arial" w:hAnsi="Arial" w:cs="Arial"/>
              </w:rPr>
            </w:pPr>
            <w:r>
              <w:rPr>
                <w:rFonts w:ascii="Arial" w:hAnsi="Arial"/>
              </w:rPr>
              <w:t>Cur le hoibríochtaí agus pleananna foirne a fhorbairt i gcomhréir le spriocanna corparáideacha, cuspóirí oibríochta agus acmhainní atá ar fáil.</w:t>
            </w:r>
          </w:p>
          <w:p w14:paraId="2384422F" w14:textId="77777777" w:rsidR="004235DA" w:rsidRDefault="004235DA" w:rsidP="004235DA">
            <w:pPr>
              <w:tabs>
                <w:tab w:val="left" w:pos="945"/>
              </w:tabs>
              <w:autoSpaceDE w:val="0"/>
              <w:autoSpaceDN w:val="0"/>
              <w:spacing w:line="360" w:lineRule="auto"/>
              <w:rPr>
                <w:rFonts w:ascii="Arial" w:hAnsi="Arial" w:cs="Arial"/>
              </w:rPr>
            </w:pPr>
            <w:r>
              <w:rPr>
                <w:rFonts w:ascii="Arial" w:hAnsi="Arial"/>
              </w:rPr>
              <w:t>Seirbhís agus cúram custaiméirí ar ardchaighdeán a bhunú.</w:t>
            </w:r>
          </w:p>
          <w:p w14:paraId="23EBCA63" w14:textId="77777777" w:rsidR="004235DA" w:rsidRDefault="004235DA" w:rsidP="004235DA">
            <w:pPr>
              <w:tabs>
                <w:tab w:val="left" w:pos="945"/>
              </w:tabs>
              <w:autoSpaceDE w:val="0"/>
              <w:autoSpaceDN w:val="0"/>
              <w:spacing w:line="360" w:lineRule="auto"/>
              <w:rPr>
                <w:rFonts w:ascii="Arial" w:hAnsi="Arial" w:cs="Arial"/>
              </w:rPr>
            </w:pPr>
          </w:p>
          <w:p w14:paraId="27BFEC1E" w14:textId="77777777" w:rsidR="004235DA" w:rsidRDefault="004235DA" w:rsidP="004235DA">
            <w:pPr>
              <w:tabs>
                <w:tab w:val="left" w:pos="945"/>
              </w:tabs>
              <w:autoSpaceDE w:val="0"/>
              <w:autoSpaceDN w:val="0"/>
              <w:spacing w:line="360" w:lineRule="auto"/>
              <w:rPr>
                <w:rFonts w:ascii="Arial" w:hAnsi="Arial" w:cs="Arial"/>
                <w:b/>
                <w:bCs/>
              </w:rPr>
            </w:pPr>
            <w:r>
              <w:rPr>
                <w:rFonts w:ascii="Arial" w:hAnsi="Arial"/>
                <w:b/>
              </w:rPr>
              <w:t>Bainistíocht Acmhainní:</w:t>
            </w:r>
          </w:p>
          <w:p w14:paraId="08D1FE90" w14:textId="77777777" w:rsidR="004235DA" w:rsidRDefault="004235DA" w:rsidP="004235DA">
            <w:pPr>
              <w:tabs>
                <w:tab w:val="left" w:pos="945"/>
              </w:tabs>
              <w:autoSpaceDE w:val="0"/>
              <w:autoSpaceDN w:val="0"/>
              <w:spacing w:line="360" w:lineRule="auto"/>
              <w:ind w:right="606"/>
              <w:rPr>
                <w:rFonts w:ascii="Arial" w:hAnsi="Arial" w:cs="Arial"/>
              </w:rPr>
            </w:pPr>
            <w:r>
              <w:rPr>
                <w:rFonts w:ascii="Arial" w:hAnsi="Arial"/>
              </w:rPr>
              <w:t>Leithdháileadh, úsáid agus meastóireacht acmhainní a bhainistiú lena chinntiú go bhfuil siad á n-úsáid go héifeachtach chun pleananna oibríochta a bhaint amach.</w:t>
            </w:r>
          </w:p>
          <w:p w14:paraId="7B1F8E9C" w14:textId="77777777" w:rsidR="004235DA" w:rsidRDefault="004235DA" w:rsidP="004235DA">
            <w:pPr>
              <w:tabs>
                <w:tab w:val="left" w:pos="944"/>
              </w:tabs>
              <w:autoSpaceDE w:val="0"/>
              <w:autoSpaceDN w:val="0"/>
              <w:spacing w:line="360" w:lineRule="auto"/>
              <w:rPr>
                <w:rFonts w:ascii="Arial" w:hAnsi="Arial" w:cs="Arial"/>
              </w:rPr>
            </w:pPr>
            <w:r>
              <w:rPr>
                <w:rFonts w:ascii="Arial" w:hAnsi="Arial"/>
              </w:rPr>
              <w:t>Éifeachtúlachtaí a aithint agus a bhaint amach.</w:t>
            </w:r>
          </w:p>
          <w:p w14:paraId="04AEEEA3" w14:textId="77777777" w:rsidR="004235DA" w:rsidRDefault="004235DA" w:rsidP="004235DA">
            <w:pPr>
              <w:tabs>
                <w:tab w:val="left" w:pos="944"/>
              </w:tabs>
              <w:autoSpaceDE w:val="0"/>
              <w:autoSpaceDN w:val="0"/>
              <w:spacing w:line="360" w:lineRule="auto"/>
              <w:rPr>
                <w:rFonts w:ascii="Arial" w:hAnsi="Arial" w:cs="Arial"/>
              </w:rPr>
            </w:pPr>
          </w:p>
          <w:p w14:paraId="46058F59" w14:textId="77777777" w:rsidR="004235DA" w:rsidRDefault="004235DA" w:rsidP="004235DA">
            <w:pPr>
              <w:tabs>
                <w:tab w:val="left" w:pos="944"/>
              </w:tabs>
              <w:autoSpaceDE w:val="0"/>
              <w:autoSpaceDN w:val="0"/>
              <w:spacing w:line="360" w:lineRule="auto"/>
              <w:rPr>
                <w:rFonts w:ascii="Arial" w:hAnsi="Arial" w:cs="Arial"/>
                <w:b/>
                <w:bCs/>
              </w:rPr>
            </w:pPr>
            <w:r>
              <w:rPr>
                <w:rFonts w:ascii="Arial" w:hAnsi="Arial"/>
                <w:b/>
              </w:rPr>
              <w:t>Dea-thoradh Saothair a Thabhairt i gCrích</w:t>
            </w:r>
          </w:p>
          <w:p w14:paraId="5E5922A5" w14:textId="77777777" w:rsidR="004235DA" w:rsidRDefault="004235DA" w:rsidP="004235DA">
            <w:pPr>
              <w:tabs>
                <w:tab w:val="left" w:pos="944"/>
              </w:tabs>
              <w:autoSpaceDE w:val="0"/>
              <w:autoSpaceDN w:val="0"/>
              <w:spacing w:line="360" w:lineRule="auto"/>
              <w:rPr>
                <w:rFonts w:ascii="Arial" w:hAnsi="Arial" w:cs="Arial"/>
                <w:sz w:val="18"/>
              </w:rPr>
            </w:pPr>
            <w:r>
              <w:rPr>
                <w:rFonts w:ascii="Arial" w:hAnsi="Arial"/>
              </w:rPr>
              <w:t>Comhlíonadh reachtaíochta, rialacháin, agus nósanna imeachta a chinntiú.</w:t>
            </w:r>
          </w:p>
          <w:p w14:paraId="1C930190" w14:textId="77777777" w:rsidR="004235DA" w:rsidRDefault="004235DA" w:rsidP="004235DA">
            <w:pPr>
              <w:tabs>
                <w:tab w:val="left" w:pos="944"/>
              </w:tabs>
              <w:autoSpaceDE w:val="0"/>
              <w:autoSpaceDN w:val="0"/>
              <w:spacing w:line="360" w:lineRule="auto"/>
              <w:rPr>
                <w:rFonts w:ascii="Arial" w:hAnsi="Arial" w:cs="Arial"/>
                <w:sz w:val="18"/>
              </w:rPr>
            </w:pPr>
            <w:r>
              <w:rPr>
                <w:rFonts w:ascii="Arial" w:hAnsi="Arial"/>
              </w:rPr>
              <w:t>Baint amach dea-thorthaí a chur chun cinn i soláthair seirbhísí. Eagraíonn seachadadh seirbhísí chun an caighdeán riachtanach a chomhlíonadh nó a shárú. Measúnú a dhéanamh ar na torthaí atá bainte amach, ceachtanna a aithint agus na feabhsuithe a theastaíonn a chur i bhfeidhm.</w:t>
            </w:r>
          </w:p>
          <w:p w14:paraId="75D3B2D8" w14:textId="7AB79248" w:rsidR="00492E5C" w:rsidRPr="00BC7800" w:rsidRDefault="00492E5C" w:rsidP="004235DA">
            <w:pPr>
              <w:pStyle w:val="NoSpacing"/>
              <w:spacing w:line="360" w:lineRule="auto"/>
              <w:rPr>
                <w:rFonts w:ascii="Arial" w:hAnsi="Arial" w:cs="Arial"/>
                <w:szCs w:val="24"/>
              </w:rPr>
            </w:pPr>
          </w:p>
        </w:tc>
      </w:tr>
      <w:tr w:rsidR="00492E5C" w:rsidRPr="00BC7800" w14:paraId="3B89A5EE" w14:textId="77777777" w:rsidTr="00087A50">
        <w:tc>
          <w:tcPr>
            <w:tcW w:w="9629" w:type="dxa"/>
            <w:shd w:val="clear" w:color="auto" w:fill="D9D9D9" w:themeFill="background1" w:themeFillShade="D9"/>
          </w:tcPr>
          <w:p w14:paraId="502877D2" w14:textId="12871F26" w:rsidR="00492E5C" w:rsidRPr="00737330" w:rsidRDefault="004235DA" w:rsidP="00087A50">
            <w:pPr>
              <w:pStyle w:val="NoSpacing"/>
              <w:spacing w:line="360" w:lineRule="auto"/>
              <w:jc w:val="both"/>
              <w:rPr>
                <w:rFonts w:ascii="Arial" w:hAnsi="Arial" w:cs="Arial"/>
                <w:b/>
                <w:bCs/>
                <w:szCs w:val="24"/>
              </w:rPr>
            </w:pPr>
            <w:r w:rsidRPr="004235DA">
              <w:rPr>
                <w:rFonts w:ascii="Arial" w:hAnsi="Arial" w:cs="Arial"/>
                <w:b/>
                <w:bCs/>
              </w:rPr>
              <w:t>Feidhmíocht Trí Dhaoine</w:t>
            </w:r>
          </w:p>
        </w:tc>
      </w:tr>
      <w:tr w:rsidR="00492E5C" w:rsidRPr="00BC7800" w14:paraId="6C7CE726" w14:textId="77777777" w:rsidTr="00087A50">
        <w:tc>
          <w:tcPr>
            <w:tcW w:w="9629" w:type="dxa"/>
          </w:tcPr>
          <w:p w14:paraId="3E50439B" w14:textId="77777777" w:rsidR="004235DA" w:rsidRDefault="004235DA" w:rsidP="004235DA">
            <w:pPr>
              <w:pStyle w:val="TableParagraph"/>
              <w:spacing w:line="360" w:lineRule="auto"/>
              <w:ind w:left="0" w:firstLine="0"/>
              <w:jc w:val="both"/>
              <w:rPr>
                <w:rFonts w:ascii="Arial" w:eastAsia="Verdana" w:hAnsi="Arial" w:cs="Arial"/>
                <w:b/>
                <w:kern w:val="2"/>
                <w:sz w:val="24"/>
                <w:lang w:val="ga-IE"/>
                <w14:ligatures w14:val="standardContextual"/>
              </w:rPr>
            </w:pPr>
            <w:r>
              <w:rPr>
                <w:rFonts w:ascii="Arial" w:hAnsi="Arial"/>
                <w:b/>
                <w:kern w:val="2"/>
                <w:sz w:val="24"/>
                <w14:ligatures w14:val="standardContextual"/>
              </w:rPr>
              <w:t>Ceannaireacht agus Spreagadh</w:t>
            </w:r>
          </w:p>
          <w:p w14:paraId="283E54AC" w14:textId="77777777" w:rsidR="004235DA" w:rsidRDefault="004235DA" w:rsidP="004235DA">
            <w:pPr>
              <w:tabs>
                <w:tab w:val="left" w:pos="945"/>
              </w:tabs>
              <w:autoSpaceDE w:val="0"/>
              <w:autoSpaceDN w:val="0"/>
              <w:spacing w:before="1" w:line="360" w:lineRule="auto"/>
              <w:ind w:right="247"/>
              <w:jc w:val="both"/>
              <w:rPr>
                <w:rFonts w:ascii="Arial" w:hAnsi="Arial" w:cs="Arial"/>
                <w:kern w:val="2"/>
                <w14:ligatures w14:val="standardContextual"/>
              </w:rPr>
            </w:pPr>
            <w:r>
              <w:rPr>
                <w:rFonts w:ascii="Arial" w:hAnsi="Arial"/>
              </w:rPr>
              <w:t>Ceannaireacht a thabhairt le dea-shampla chun baill foirne a spreagadh i gcur i bhfeidhm torthaí ardchaighdeáin agus seirbhís do chustaiméirí;</w:t>
            </w:r>
          </w:p>
          <w:p w14:paraId="7A430945" w14:textId="77777777" w:rsidR="004235DA" w:rsidRDefault="004235DA" w:rsidP="004235DA">
            <w:pPr>
              <w:tabs>
                <w:tab w:val="left" w:pos="945"/>
              </w:tabs>
              <w:autoSpaceDE w:val="0"/>
              <w:autoSpaceDN w:val="0"/>
              <w:spacing w:before="1" w:line="360" w:lineRule="auto"/>
              <w:ind w:right="321"/>
              <w:jc w:val="both"/>
              <w:rPr>
                <w:rFonts w:ascii="Arial" w:hAnsi="Arial" w:cs="Arial"/>
                <w:bCs/>
              </w:rPr>
            </w:pPr>
            <w:r>
              <w:rPr>
                <w:rFonts w:ascii="Arial" w:hAnsi="Arial"/>
              </w:rPr>
              <w:t xml:space="preserve">Daoine aonair agus daoine i bhfoirne a spreagadh chun obair ar ardchaighdeán agus </w:t>
            </w:r>
            <w:r>
              <w:rPr>
                <w:rFonts w:ascii="Arial" w:hAnsi="Arial"/>
              </w:rPr>
              <w:lastRenderedPageBreak/>
              <w:t>torthaí dírithe ar chustaiméirí a bhaint amach. Inniúlacht na mball foirne a fhorbairt agus cúnamh a thabhairt dóibh barr a gcumais a bhaint amach</w:t>
            </w:r>
          </w:p>
          <w:p w14:paraId="78C7A482" w14:textId="77777777" w:rsidR="004235DA" w:rsidRDefault="004235DA" w:rsidP="004235DA">
            <w:pPr>
              <w:tabs>
                <w:tab w:val="left" w:pos="945"/>
              </w:tabs>
              <w:autoSpaceDE w:val="0"/>
              <w:autoSpaceDN w:val="0"/>
              <w:spacing w:before="1" w:line="360" w:lineRule="auto"/>
              <w:ind w:right="321"/>
              <w:jc w:val="both"/>
              <w:rPr>
                <w:rFonts w:ascii="Arial" w:hAnsi="Arial" w:cs="Arial"/>
              </w:rPr>
            </w:pPr>
          </w:p>
          <w:p w14:paraId="1DFF0697" w14:textId="77777777" w:rsidR="004235DA" w:rsidRDefault="004235DA" w:rsidP="004235DA">
            <w:pPr>
              <w:pStyle w:val="TableParagraph"/>
              <w:spacing w:line="360" w:lineRule="auto"/>
              <w:ind w:left="0" w:firstLine="0"/>
              <w:jc w:val="both"/>
              <w:rPr>
                <w:rFonts w:ascii="Arial" w:hAnsi="Arial" w:cs="Arial"/>
                <w:b/>
                <w:kern w:val="2"/>
                <w:sz w:val="24"/>
                <w14:ligatures w14:val="standardContextual"/>
              </w:rPr>
            </w:pPr>
            <w:r>
              <w:rPr>
                <w:rFonts w:ascii="Arial" w:hAnsi="Arial"/>
                <w:b/>
                <w:kern w:val="2"/>
                <w:sz w:val="24"/>
                <w14:ligatures w14:val="standardContextual"/>
              </w:rPr>
              <w:t>Feidhmiú Bainistíochta</w:t>
            </w:r>
          </w:p>
          <w:p w14:paraId="5BAC8FF7" w14:textId="77777777" w:rsidR="004235DA" w:rsidRDefault="004235DA" w:rsidP="004235DA">
            <w:pPr>
              <w:tabs>
                <w:tab w:val="left" w:pos="945"/>
              </w:tabs>
              <w:autoSpaceDE w:val="0"/>
              <w:autoSpaceDN w:val="0"/>
              <w:spacing w:before="1" w:line="360" w:lineRule="auto"/>
              <w:ind w:right="321"/>
              <w:jc w:val="both"/>
              <w:rPr>
                <w:rFonts w:ascii="Arial" w:hAnsi="Arial" w:cs="Arial"/>
                <w:kern w:val="2"/>
                <w14:ligatures w14:val="standardContextual"/>
              </w:rPr>
            </w:pPr>
            <w:r>
              <w:rPr>
                <w:rFonts w:ascii="Arial" w:hAnsi="Arial"/>
              </w:rPr>
              <w:t xml:space="preserve">Feidhmíocht daoine aonair agus foirne a bhainistiú go héifeachtach chun spriocanna agus cuspóirí an phlean oibríochtúil a bhaint amach, lena n-áirítear coinbhleacht nó nithe nach bhfuil ag déanamh chomh maith agus ba cheart.  </w:t>
            </w:r>
          </w:p>
          <w:p w14:paraId="061BF104" w14:textId="77777777" w:rsidR="004235DA" w:rsidRDefault="004235DA" w:rsidP="004235DA">
            <w:pPr>
              <w:tabs>
                <w:tab w:val="left" w:pos="945"/>
              </w:tabs>
              <w:autoSpaceDE w:val="0"/>
              <w:autoSpaceDN w:val="0"/>
              <w:spacing w:before="1" w:line="360" w:lineRule="auto"/>
              <w:ind w:right="321"/>
              <w:jc w:val="both"/>
              <w:rPr>
                <w:rFonts w:ascii="Arial" w:hAnsi="Arial" w:cs="Arial"/>
              </w:rPr>
            </w:pPr>
          </w:p>
          <w:p w14:paraId="78F9EAB6" w14:textId="77777777" w:rsidR="004235DA" w:rsidRDefault="004235DA" w:rsidP="004235DA">
            <w:pPr>
              <w:pStyle w:val="TableParagraph"/>
              <w:spacing w:line="360" w:lineRule="auto"/>
              <w:ind w:left="0" w:firstLine="0"/>
              <w:jc w:val="both"/>
              <w:rPr>
                <w:rFonts w:ascii="Arial" w:hAnsi="Arial" w:cs="Arial"/>
                <w:bCs/>
                <w:kern w:val="2"/>
                <w:sz w:val="24"/>
                <w14:ligatures w14:val="standardContextual"/>
              </w:rPr>
            </w:pPr>
            <w:r>
              <w:rPr>
                <w:rFonts w:ascii="Arial" w:hAnsi="Arial"/>
                <w:b/>
                <w:kern w:val="2"/>
                <w:sz w:val="24"/>
                <w14:ligatures w14:val="standardContextual"/>
              </w:rPr>
              <w:t>Cumarsáid Éifeachtach</w:t>
            </w:r>
          </w:p>
          <w:p w14:paraId="26AE342A" w14:textId="77777777" w:rsidR="004235DA" w:rsidRDefault="004235DA" w:rsidP="004235DA">
            <w:pPr>
              <w:pStyle w:val="TableParagraph"/>
              <w:spacing w:line="360" w:lineRule="auto"/>
              <w:ind w:left="0" w:firstLine="0"/>
              <w:jc w:val="both"/>
              <w:rPr>
                <w:rFonts w:ascii="Arial" w:hAnsi="Arial" w:cs="Arial"/>
                <w:bCs/>
                <w:kern w:val="2"/>
                <w:sz w:val="24"/>
                <w:szCs w:val="24"/>
                <w14:ligatures w14:val="standardContextual"/>
              </w:rPr>
            </w:pPr>
            <w:r>
              <w:rPr>
                <w:rFonts w:ascii="Arial" w:hAnsi="Arial"/>
                <w:kern w:val="2"/>
                <w:sz w:val="24"/>
                <w14:ligatures w14:val="standardContextual"/>
              </w:rPr>
              <w:t>Luach na cumarsáide éifeachtúla ag gach leibhéal laistigh den eagraíocht a thuiscint.</w:t>
            </w:r>
          </w:p>
          <w:p w14:paraId="04140667" w14:textId="77777777" w:rsidR="004235DA" w:rsidRDefault="004235DA" w:rsidP="004235DA">
            <w:pPr>
              <w:tabs>
                <w:tab w:val="left" w:pos="945"/>
              </w:tabs>
              <w:autoSpaceDE w:val="0"/>
              <w:autoSpaceDN w:val="0"/>
              <w:spacing w:before="10" w:line="360" w:lineRule="auto"/>
              <w:ind w:right="556"/>
              <w:jc w:val="both"/>
              <w:rPr>
                <w:rFonts w:ascii="Arial" w:hAnsi="Arial" w:cs="Arial"/>
                <w:kern w:val="2"/>
                <w14:ligatures w14:val="standardContextual"/>
              </w:rPr>
            </w:pPr>
            <w:r>
              <w:rPr>
                <w:rFonts w:ascii="Arial" w:hAnsi="Arial"/>
              </w:rPr>
              <w:t>Scileanna cumarsáide den scoth idir chaint agus scríobh a léiriú.</w:t>
            </w:r>
          </w:p>
          <w:p w14:paraId="158D6589" w14:textId="19074271" w:rsidR="00492E5C" w:rsidRPr="004235DA" w:rsidRDefault="004235DA" w:rsidP="004235DA">
            <w:pPr>
              <w:widowControl/>
              <w:suppressAutoHyphens w:val="0"/>
              <w:spacing w:after="200" w:line="360" w:lineRule="auto"/>
              <w:jc w:val="both"/>
              <w:rPr>
                <w:rFonts w:asciiTheme="minorHAnsi" w:hAnsiTheme="minorHAnsi" w:cstheme="minorHAnsi"/>
                <w:sz w:val="22"/>
                <w:szCs w:val="22"/>
              </w:rPr>
            </w:pPr>
            <w:r w:rsidRPr="004235DA">
              <w:rPr>
                <w:rFonts w:ascii="Arial" w:hAnsi="Arial"/>
              </w:rPr>
              <w:t>Ábalta caidrimh oibre thairbheacha a chothú agus a chaomhnú taobh istigh den eagraíocht agus le páirtithe leasmhara seachtracha ábhartha.</w:t>
            </w:r>
          </w:p>
        </w:tc>
      </w:tr>
      <w:tr w:rsidR="00492E5C" w:rsidRPr="00BC7800" w14:paraId="735AA8F5" w14:textId="77777777" w:rsidTr="00087A50">
        <w:tc>
          <w:tcPr>
            <w:tcW w:w="9629" w:type="dxa"/>
            <w:shd w:val="clear" w:color="auto" w:fill="D9D9D9" w:themeFill="background1" w:themeFillShade="D9"/>
          </w:tcPr>
          <w:p w14:paraId="0EBC92DC" w14:textId="55B52FAC" w:rsidR="00492E5C" w:rsidRPr="00737330" w:rsidRDefault="004235DA" w:rsidP="00087A50">
            <w:pPr>
              <w:pStyle w:val="NoSpacing"/>
              <w:spacing w:line="360" w:lineRule="auto"/>
              <w:jc w:val="both"/>
              <w:rPr>
                <w:rFonts w:ascii="Arial" w:hAnsi="Arial" w:cs="Arial"/>
                <w:b/>
                <w:bCs/>
                <w:szCs w:val="24"/>
              </w:rPr>
            </w:pPr>
            <w:r w:rsidRPr="004235DA">
              <w:rPr>
                <w:rFonts w:ascii="Arial" w:hAnsi="Arial" w:cs="Arial"/>
                <w:b/>
                <w:bCs/>
              </w:rPr>
              <w:lastRenderedPageBreak/>
              <w:t>Éifeachtacht Phearsanta</w:t>
            </w:r>
          </w:p>
        </w:tc>
      </w:tr>
      <w:tr w:rsidR="00492E5C" w:rsidRPr="00BC7800" w14:paraId="4F48A126" w14:textId="77777777" w:rsidTr="004235DA">
        <w:trPr>
          <w:trHeight w:val="699"/>
        </w:trPr>
        <w:tc>
          <w:tcPr>
            <w:tcW w:w="9629" w:type="dxa"/>
          </w:tcPr>
          <w:p w14:paraId="22447DEE" w14:textId="77777777" w:rsidR="000301F7" w:rsidRPr="00876303" w:rsidRDefault="000301F7" w:rsidP="000301F7">
            <w:pPr>
              <w:pStyle w:val="NoSpacing"/>
              <w:spacing w:line="360" w:lineRule="auto"/>
              <w:jc w:val="both"/>
              <w:rPr>
                <w:rFonts w:ascii="Arial" w:hAnsi="Arial" w:cs="Arial"/>
                <w:b/>
                <w:szCs w:val="24"/>
              </w:rPr>
            </w:pPr>
            <w:r w:rsidRPr="00876303">
              <w:rPr>
                <w:rFonts w:ascii="Arial" w:hAnsi="Arial" w:cs="Arial"/>
                <w:b/>
                <w:bCs/>
                <w:szCs w:val="24"/>
                <w:lang w:val="ga"/>
              </w:rPr>
              <w:t xml:space="preserve">Eolas Iomchuí </w:t>
            </w:r>
          </w:p>
          <w:p w14:paraId="4014B21B" w14:textId="569676C9" w:rsidR="000301F7" w:rsidRDefault="000301F7" w:rsidP="000301F7">
            <w:pPr>
              <w:tabs>
                <w:tab w:val="left" w:pos="945"/>
              </w:tabs>
              <w:autoSpaceDE w:val="0"/>
              <w:autoSpaceDN w:val="0"/>
              <w:spacing w:line="360" w:lineRule="auto"/>
              <w:rPr>
                <w:rFonts w:ascii="Arial" w:hAnsi="Arial"/>
                <w:b/>
              </w:rPr>
            </w:pPr>
            <w:r w:rsidRPr="00876303">
              <w:rPr>
                <w:rFonts w:ascii="Arial" w:hAnsi="Arial" w:cs="Arial"/>
                <w:lang w:val="ga"/>
              </w:rPr>
              <w:t>Coimeádtar cothrom le dáta le forbairtí reatha, le treochtaí agus le sárchleachtas ina réimse freagrachta féin. Léirítear an t-eolas sonrach, an tuiscint agus an oiliúint atá</w:t>
            </w:r>
            <w:r>
              <w:rPr>
                <w:rFonts w:ascii="Arial" w:hAnsi="Arial" w:cs="Arial"/>
                <w:lang w:val="ga"/>
              </w:rPr>
              <w:t xml:space="preserve"> </w:t>
            </w:r>
            <w:r w:rsidRPr="00876303">
              <w:rPr>
                <w:rFonts w:ascii="Arial" w:hAnsi="Arial" w:cs="Arial"/>
                <w:lang w:val="ga"/>
              </w:rPr>
              <w:t>riachtanach don ról Eolas agus tuiscint mhaith i ndáil le hoibleagáidí reachtúla maidir le reachtaíocht Sláinte agus Sábháilteacht agus a bhfeidhmiú san ionad oibre.</w:t>
            </w:r>
          </w:p>
          <w:p w14:paraId="596C13E8" w14:textId="77777777" w:rsidR="000301F7" w:rsidRDefault="000301F7" w:rsidP="004235DA">
            <w:pPr>
              <w:tabs>
                <w:tab w:val="left" w:pos="945"/>
              </w:tabs>
              <w:autoSpaceDE w:val="0"/>
              <w:autoSpaceDN w:val="0"/>
              <w:spacing w:line="360" w:lineRule="auto"/>
              <w:rPr>
                <w:rFonts w:ascii="Arial" w:hAnsi="Arial"/>
                <w:b/>
              </w:rPr>
            </w:pPr>
          </w:p>
          <w:p w14:paraId="49A7099B" w14:textId="75019989" w:rsidR="004235DA" w:rsidRDefault="004235DA" w:rsidP="004235DA">
            <w:pPr>
              <w:tabs>
                <w:tab w:val="left" w:pos="945"/>
              </w:tabs>
              <w:autoSpaceDE w:val="0"/>
              <w:autoSpaceDN w:val="0"/>
              <w:spacing w:line="360" w:lineRule="auto"/>
              <w:rPr>
                <w:rFonts w:ascii="Arial" w:eastAsiaTheme="minorHAnsi" w:hAnsi="Arial" w:cs="Arial"/>
                <w:b/>
                <w:kern w:val="2"/>
                <w:lang w:val="ga-IE" w:eastAsia="en-US" w:bidi="ar-SA"/>
              </w:rPr>
            </w:pPr>
            <w:r>
              <w:rPr>
                <w:rFonts w:ascii="Arial" w:hAnsi="Arial"/>
                <w:b/>
              </w:rPr>
              <w:t>Acmhainneacht agus Folláine Phearsanta</w:t>
            </w:r>
          </w:p>
          <w:p w14:paraId="28285554" w14:textId="77777777" w:rsidR="004235DA" w:rsidRDefault="004235DA" w:rsidP="004235DA">
            <w:pPr>
              <w:tabs>
                <w:tab w:val="left" w:pos="945"/>
              </w:tabs>
              <w:autoSpaceDE w:val="0"/>
              <w:autoSpaceDN w:val="0"/>
              <w:spacing w:line="360" w:lineRule="auto"/>
              <w:rPr>
                <w:rFonts w:ascii="Arial" w:hAnsi="Arial" w:cs="Arial"/>
              </w:rPr>
            </w:pPr>
            <w:r>
              <w:rPr>
                <w:rFonts w:ascii="Arial" w:hAnsi="Arial"/>
              </w:rPr>
              <w:t>Ábalta féinmhuinín chuí agus dhearfach a léiriú. Ábalta a bheith staidéarach agus tú faoi bhrú agus oibriú go héifeachtach i dtimpeallacht atá an-chasta agus a ghluaiseann go han-tapa.</w:t>
            </w:r>
          </w:p>
          <w:p w14:paraId="2E5E3F13" w14:textId="77777777" w:rsidR="004235DA" w:rsidRDefault="004235DA" w:rsidP="004235DA">
            <w:pPr>
              <w:tabs>
                <w:tab w:val="left" w:pos="945"/>
              </w:tabs>
              <w:autoSpaceDE w:val="0"/>
              <w:autoSpaceDN w:val="0"/>
              <w:spacing w:line="360" w:lineRule="auto"/>
              <w:ind w:left="945"/>
              <w:rPr>
                <w:rFonts w:ascii="Arial" w:hAnsi="Arial" w:cs="Arial"/>
                <w:b/>
              </w:rPr>
            </w:pPr>
          </w:p>
          <w:p w14:paraId="70A68149" w14:textId="77777777" w:rsidR="004235DA" w:rsidRDefault="004235DA" w:rsidP="004235DA">
            <w:pPr>
              <w:pStyle w:val="TableParagraph"/>
              <w:spacing w:line="360" w:lineRule="auto"/>
              <w:ind w:left="0" w:firstLine="0"/>
              <w:rPr>
                <w:rFonts w:ascii="Arial" w:hAnsi="Arial" w:cs="Arial"/>
                <w:b/>
                <w:sz w:val="24"/>
              </w:rPr>
            </w:pPr>
            <w:r>
              <w:rPr>
                <w:rFonts w:ascii="Arial" w:hAnsi="Arial"/>
                <w:b/>
                <w:sz w:val="24"/>
              </w:rPr>
              <w:t>Ionracas</w:t>
            </w:r>
          </w:p>
          <w:p w14:paraId="3EBAAF00" w14:textId="77777777" w:rsidR="004235DA" w:rsidRDefault="004235DA" w:rsidP="004235DA">
            <w:pPr>
              <w:tabs>
                <w:tab w:val="left" w:pos="945"/>
              </w:tabs>
              <w:autoSpaceDE w:val="0"/>
              <w:autoSpaceDN w:val="0"/>
              <w:spacing w:line="360" w:lineRule="auto"/>
              <w:rPr>
                <w:rFonts w:ascii="Arial" w:hAnsi="Arial" w:cs="Arial"/>
              </w:rPr>
            </w:pPr>
            <w:r>
              <w:rPr>
                <w:rFonts w:ascii="Arial" w:hAnsi="Arial"/>
              </w:rPr>
              <w:t>Iompar macánta, iontaofa agus measúil a léiriú agus a bheith soiléir, cothrom agus seasmhach ag déileáil le daoine eile.</w:t>
            </w:r>
          </w:p>
          <w:p w14:paraId="1AD878FB" w14:textId="77777777" w:rsidR="004235DA" w:rsidRDefault="004235DA" w:rsidP="004235DA">
            <w:pPr>
              <w:tabs>
                <w:tab w:val="left" w:pos="945"/>
              </w:tabs>
              <w:autoSpaceDE w:val="0"/>
              <w:autoSpaceDN w:val="0"/>
              <w:spacing w:line="360" w:lineRule="auto"/>
              <w:ind w:left="945"/>
              <w:rPr>
                <w:rFonts w:ascii="Arial" w:hAnsi="Arial" w:cs="Arial"/>
              </w:rPr>
            </w:pPr>
          </w:p>
          <w:p w14:paraId="6214BEF8" w14:textId="2C991E8C" w:rsidR="004235DA" w:rsidRPr="004235DA" w:rsidRDefault="004235DA" w:rsidP="004235DA">
            <w:pPr>
              <w:pStyle w:val="TableParagraph"/>
              <w:spacing w:line="360" w:lineRule="auto"/>
              <w:ind w:left="0" w:firstLine="0"/>
              <w:rPr>
                <w:rFonts w:ascii="Arial" w:hAnsi="Arial" w:cs="Arial"/>
                <w:b/>
                <w:sz w:val="24"/>
              </w:rPr>
            </w:pPr>
            <w:r>
              <w:rPr>
                <w:rFonts w:ascii="Arial" w:hAnsi="Arial"/>
                <w:b/>
                <w:sz w:val="24"/>
              </w:rPr>
              <w:t>Spreagadh, Tionscnaíocht agus Gaiscí Pearsanta</w:t>
            </w:r>
          </w:p>
          <w:p w14:paraId="50EF14B9" w14:textId="77777777" w:rsidR="004235DA" w:rsidRDefault="004235DA" w:rsidP="004235DA">
            <w:pPr>
              <w:tabs>
                <w:tab w:val="left" w:pos="945"/>
              </w:tabs>
              <w:autoSpaceDE w:val="0"/>
              <w:autoSpaceDN w:val="0"/>
              <w:spacing w:line="360" w:lineRule="auto"/>
              <w:ind w:right="197"/>
              <w:jc w:val="both"/>
              <w:rPr>
                <w:rFonts w:ascii="Arial" w:hAnsi="Arial" w:cs="Arial"/>
              </w:rPr>
            </w:pPr>
            <w:r>
              <w:rPr>
                <w:rFonts w:ascii="Arial" w:hAnsi="Arial"/>
              </w:rPr>
              <w:t>Na struchtúir agus an timpeallacht ina bhfeidhmíonn earnáil na n-údarás áitiúil agus an ról atá ag an mBainisteoir Áiseanna Feidhmiúcháin sa chomhthéacs seo a thuiscint.</w:t>
            </w:r>
          </w:p>
          <w:p w14:paraId="7EFAD4DF" w14:textId="77777777" w:rsidR="004235DA" w:rsidRDefault="004235DA" w:rsidP="004235DA">
            <w:pPr>
              <w:tabs>
                <w:tab w:val="left" w:pos="945"/>
              </w:tabs>
              <w:autoSpaceDE w:val="0"/>
              <w:autoSpaceDN w:val="0"/>
              <w:spacing w:line="360" w:lineRule="auto"/>
              <w:ind w:right="431"/>
              <w:jc w:val="both"/>
              <w:rPr>
                <w:rFonts w:ascii="Arial" w:hAnsi="Arial" w:cs="Arial"/>
                <w:sz w:val="18"/>
              </w:rPr>
            </w:pPr>
            <w:r>
              <w:rPr>
                <w:rFonts w:ascii="Arial" w:hAnsi="Arial"/>
              </w:rPr>
              <w:t>Eolas ar shaincheisteanna reatha rialtais áitiúil agus treo straitéiseach an rialtais áitiúil.</w:t>
            </w:r>
          </w:p>
          <w:p w14:paraId="3F2DDA08" w14:textId="77777777" w:rsidR="00492E5C" w:rsidRDefault="004235DA" w:rsidP="004235DA">
            <w:pPr>
              <w:spacing w:line="360" w:lineRule="auto"/>
              <w:jc w:val="both"/>
              <w:rPr>
                <w:rFonts w:ascii="Arial" w:hAnsi="Arial"/>
              </w:rPr>
            </w:pPr>
            <w:r>
              <w:rPr>
                <w:rFonts w:ascii="Arial" w:hAnsi="Arial"/>
              </w:rPr>
              <w:lastRenderedPageBreak/>
              <w:t>A bheith díograiseach faoin ról agus spriocanna dúshlánacha a leagan amach chun torthaí ar ardchaighdeán a bhaint amach. Duine féinspreagtha agus seasmhach fiú nuair a bhíonn deacrachtaí le sárú acu. Glacann páirt i machnamh criticiúil rialta chun an chaoi is féidir a gcuid feidhmíochta féin a fheabhsú a aithint.</w:t>
            </w:r>
          </w:p>
          <w:p w14:paraId="17205AD0" w14:textId="62D7B490" w:rsidR="004235DA" w:rsidRPr="004235DA" w:rsidRDefault="004235DA" w:rsidP="004235DA">
            <w:pPr>
              <w:spacing w:line="360" w:lineRule="auto"/>
              <w:jc w:val="both"/>
              <w:rPr>
                <w:rFonts w:ascii="Arial" w:hAnsi="Arial" w:cs="Arial"/>
                <w:bCs/>
              </w:rPr>
            </w:pPr>
          </w:p>
        </w:tc>
      </w:tr>
      <w:tr w:rsidR="00492E5C" w:rsidRPr="00BC7800" w14:paraId="2E7BBE38" w14:textId="77777777" w:rsidTr="00087A50">
        <w:tc>
          <w:tcPr>
            <w:tcW w:w="9629" w:type="dxa"/>
            <w:shd w:val="clear" w:color="auto" w:fill="D9D9D9" w:themeFill="background1" w:themeFillShade="D9"/>
          </w:tcPr>
          <w:p w14:paraId="305B0280" w14:textId="44CB420A" w:rsidR="00492E5C" w:rsidRPr="00BC7800" w:rsidRDefault="004235DA" w:rsidP="00087A50">
            <w:pPr>
              <w:pStyle w:val="NoSpacing"/>
              <w:spacing w:line="360" w:lineRule="auto"/>
              <w:jc w:val="both"/>
              <w:rPr>
                <w:rFonts w:ascii="Arial" w:hAnsi="Arial" w:cs="Arial"/>
                <w:szCs w:val="24"/>
              </w:rPr>
            </w:pPr>
            <w:r w:rsidRPr="004235DA">
              <w:rPr>
                <w:rFonts w:ascii="Arial" w:hAnsi="Arial" w:cs="Arial"/>
                <w:b/>
                <w:bCs/>
                <w:color w:val="000000"/>
                <w:kern w:val="3"/>
                <w:szCs w:val="24"/>
              </w:rPr>
              <w:lastRenderedPageBreak/>
              <w:t>Bainistíocht agus Athrú</w:t>
            </w:r>
          </w:p>
        </w:tc>
      </w:tr>
      <w:tr w:rsidR="00492E5C" w:rsidRPr="00BC7800" w14:paraId="68D063B1" w14:textId="77777777" w:rsidTr="00087A50">
        <w:tc>
          <w:tcPr>
            <w:tcW w:w="9629" w:type="dxa"/>
          </w:tcPr>
          <w:p w14:paraId="12727131" w14:textId="77777777" w:rsidR="004235DA" w:rsidRDefault="004235DA" w:rsidP="004235DA">
            <w:pPr>
              <w:pStyle w:val="TableParagraph"/>
              <w:spacing w:line="360" w:lineRule="auto"/>
              <w:ind w:left="0" w:firstLine="0"/>
              <w:jc w:val="both"/>
              <w:rPr>
                <w:rFonts w:ascii="Arial" w:eastAsia="Verdana" w:hAnsi="Arial" w:cs="Arial"/>
                <w:b/>
                <w:kern w:val="2"/>
                <w:sz w:val="24"/>
                <w:lang w:val="ga-IE"/>
                <w14:ligatures w14:val="standardContextual"/>
              </w:rPr>
            </w:pPr>
            <w:r>
              <w:rPr>
                <w:rFonts w:ascii="Arial" w:hAnsi="Arial"/>
                <w:b/>
                <w:kern w:val="2"/>
                <w:sz w:val="24"/>
                <w14:ligatures w14:val="standardContextual"/>
              </w:rPr>
              <w:t>Ábaltacht Straitéiseach</w:t>
            </w:r>
          </w:p>
          <w:p w14:paraId="4B6D174D" w14:textId="77777777" w:rsidR="004235DA" w:rsidRDefault="004235DA" w:rsidP="004235DA">
            <w:pPr>
              <w:pStyle w:val="TableParagraph"/>
              <w:spacing w:before="2" w:line="360" w:lineRule="auto"/>
              <w:ind w:left="105" w:right="85" w:hanging="357"/>
              <w:jc w:val="both"/>
              <w:rPr>
                <w:rFonts w:ascii="Arial" w:hAnsi="Arial" w:cs="Arial"/>
                <w:kern w:val="2"/>
                <w:sz w:val="24"/>
                <w14:ligatures w14:val="standardContextual"/>
              </w:rPr>
            </w:pPr>
            <w:r>
              <w:rPr>
                <w:rFonts w:ascii="Arial" w:hAnsi="Arial"/>
                <w:kern w:val="2"/>
                <w:sz w:val="24"/>
                <w14:ligatures w14:val="standardContextual"/>
              </w:rPr>
              <w:t xml:space="preserve">      Ábalta smaoineamh agus gníomhú straitéiseach a léiriú. Ábalta straitéis a aistriú go pleananna agus aschuir oibríochta. Cumas agus feidhmíocht a mheas i gcoinne cuspóirí. Ábalta nuálaíocht agus cruthaitheacht a léiriú chun spriocanna straitéiseach a dhaingniú.</w:t>
            </w:r>
          </w:p>
          <w:p w14:paraId="3323CF26" w14:textId="77777777" w:rsidR="004235DA" w:rsidRDefault="004235DA" w:rsidP="004235DA">
            <w:pPr>
              <w:pStyle w:val="TableParagraph"/>
              <w:spacing w:before="2" w:line="360" w:lineRule="auto"/>
              <w:ind w:left="105" w:right="85" w:hanging="357"/>
              <w:jc w:val="both"/>
              <w:rPr>
                <w:rFonts w:ascii="Arial" w:hAnsi="Arial" w:cs="Arial"/>
                <w:kern w:val="2"/>
                <w:sz w:val="24"/>
                <w14:ligatures w14:val="standardContextual"/>
              </w:rPr>
            </w:pPr>
          </w:p>
          <w:p w14:paraId="7FCEA70A" w14:textId="77777777" w:rsidR="004235DA" w:rsidRDefault="004235DA" w:rsidP="004235DA">
            <w:pPr>
              <w:pStyle w:val="TableParagraph"/>
              <w:spacing w:line="360" w:lineRule="auto"/>
              <w:ind w:left="0" w:firstLine="0"/>
              <w:jc w:val="both"/>
              <w:rPr>
                <w:rFonts w:ascii="Arial" w:hAnsi="Arial" w:cs="Arial"/>
                <w:b/>
                <w:kern w:val="2"/>
                <w:sz w:val="24"/>
                <w14:ligatures w14:val="standardContextual"/>
              </w:rPr>
            </w:pPr>
            <w:r>
              <w:rPr>
                <w:rFonts w:ascii="Arial" w:hAnsi="Arial"/>
                <w:b/>
                <w:kern w:val="2"/>
                <w:sz w:val="24"/>
                <w14:ligatures w14:val="standardContextual"/>
              </w:rPr>
              <w:t>Feasacht Pholaitiúil</w:t>
            </w:r>
          </w:p>
          <w:p w14:paraId="35EB1A5A" w14:textId="77777777" w:rsidR="004235DA" w:rsidRDefault="004235DA" w:rsidP="004235DA">
            <w:pPr>
              <w:pStyle w:val="TableParagraph"/>
              <w:spacing w:line="360" w:lineRule="auto"/>
              <w:ind w:left="105" w:hanging="357"/>
              <w:jc w:val="both"/>
              <w:rPr>
                <w:rFonts w:ascii="Arial" w:hAnsi="Arial" w:cs="Arial"/>
                <w:kern w:val="2"/>
                <w:sz w:val="24"/>
                <w14:ligatures w14:val="standardContextual"/>
              </w:rPr>
            </w:pPr>
            <w:r>
              <w:rPr>
                <w:rFonts w:ascii="Arial" w:hAnsi="Arial"/>
                <w:kern w:val="2"/>
                <w:sz w:val="24"/>
                <w14:ligatures w14:val="standardContextual"/>
              </w:rPr>
              <w:t xml:space="preserve">    Tuiscint shoiléir ar réaltacht pholaitiúil agus ar chomhthéacs na heagraíochta.</w:t>
            </w:r>
          </w:p>
          <w:p w14:paraId="175EC1F2" w14:textId="77777777" w:rsidR="004235DA" w:rsidRDefault="004235DA" w:rsidP="004235DA">
            <w:pPr>
              <w:pStyle w:val="TableParagraph"/>
              <w:spacing w:line="360" w:lineRule="auto"/>
              <w:ind w:left="105" w:hanging="357"/>
              <w:jc w:val="both"/>
              <w:rPr>
                <w:rFonts w:ascii="Arial" w:hAnsi="Arial" w:cs="Arial"/>
                <w:kern w:val="2"/>
                <w:sz w:val="24"/>
                <w14:ligatures w14:val="standardContextual"/>
              </w:rPr>
            </w:pPr>
          </w:p>
          <w:p w14:paraId="29430CD3" w14:textId="77777777" w:rsidR="004235DA" w:rsidRDefault="004235DA" w:rsidP="004235DA">
            <w:pPr>
              <w:pStyle w:val="TableParagraph"/>
              <w:spacing w:line="360" w:lineRule="auto"/>
              <w:ind w:left="0" w:firstLine="0"/>
              <w:jc w:val="both"/>
              <w:rPr>
                <w:rFonts w:ascii="Arial" w:hAnsi="Arial" w:cs="Arial"/>
                <w:b/>
                <w:kern w:val="2"/>
                <w:sz w:val="24"/>
                <w14:ligatures w14:val="standardContextual"/>
              </w:rPr>
            </w:pPr>
            <w:r>
              <w:rPr>
                <w:rFonts w:ascii="Arial" w:hAnsi="Arial"/>
                <w:b/>
                <w:kern w:val="2"/>
                <w:sz w:val="24"/>
                <w14:ligatures w14:val="standardContextual"/>
              </w:rPr>
              <w:t>Líonrú agus Ionadaíocht</w:t>
            </w:r>
          </w:p>
          <w:p w14:paraId="0C4FBF11" w14:textId="77777777" w:rsidR="004235DA" w:rsidRDefault="004235DA" w:rsidP="004235DA">
            <w:pPr>
              <w:pStyle w:val="TableParagraph"/>
              <w:spacing w:line="360" w:lineRule="auto"/>
              <w:ind w:left="105" w:hanging="357"/>
              <w:jc w:val="both"/>
              <w:rPr>
                <w:rFonts w:ascii="Arial" w:hAnsi="Arial" w:cs="Arial"/>
                <w:kern w:val="2"/>
                <w:sz w:val="24"/>
                <w14:ligatures w14:val="standardContextual"/>
              </w:rPr>
            </w:pPr>
            <w:r>
              <w:rPr>
                <w:rFonts w:ascii="Arial" w:hAnsi="Arial"/>
                <w:kern w:val="2"/>
                <w:sz w:val="24"/>
                <w14:ligatures w14:val="standardContextual"/>
              </w:rPr>
              <w:t xml:space="preserve">     Caidreamh dearfach tairbheach a fhorbairt agus a choinneáil le réimse páirtithe leasmhara. Cuireann líonra de theagmhálacha teicniúla agus proifisiúnta le chéile. Cuireann an fhís chuí, dhearfach agus chomhtháite chun cinn agus cothaíonn iad don eagraíocht a bhfuil ionadaíocht á déanamh orthu.</w:t>
            </w:r>
          </w:p>
          <w:p w14:paraId="6A619C6E" w14:textId="77777777" w:rsidR="004235DA" w:rsidRDefault="004235DA" w:rsidP="004235DA">
            <w:pPr>
              <w:pStyle w:val="TableParagraph"/>
              <w:spacing w:line="360" w:lineRule="auto"/>
              <w:ind w:left="105" w:hanging="357"/>
              <w:jc w:val="both"/>
              <w:rPr>
                <w:rFonts w:ascii="Arial" w:hAnsi="Arial" w:cs="Arial"/>
                <w:kern w:val="2"/>
                <w:sz w:val="24"/>
                <w14:ligatures w14:val="standardContextual"/>
              </w:rPr>
            </w:pPr>
          </w:p>
          <w:p w14:paraId="3DBB1D13" w14:textId="77777777" w:rsidR="004235DA" w:rsidRDefault="004235DA" w:rsidP="004235DA">
            <w:pPr>
              <w:pStyle w:val="TableParagraph"/>
              <w:spacing w:line="360" w:lineRule="auto"/>
              <w:ind w:left="0" w:firstLine="0"/>
              <w:jc w:val="both"/>
              <w:rPr>
                <w:rFonts w:ascii="Arial" w:hAnsi="Arial" w:cs="Arial"/>
                <w:b/>
                <w:kern w:val="2"/>
                <w:sz w:val="24"/>
                <w14:ligatures w14:val="standardContextual"/>
              </w:rPr>
            </w:pPr>
            <w:r>
              <w:rPr>
                <w:rFonts w:ascii="Arial" w:hAnsi="Arial"/>
                <w:b/>
                <w:kern w:val="2"/>
                <w:sz w:val="24"/>
                <w14:ligatures w14:val="standardContextual"/>
              </w:rPr>
              <w:t>Athrú a chur i bhFeidhm</w:t>
            </w:r>
          </w:p>
          <w:p w14:paraId="1060B36F" w14:textId="12BE6387" w:rsidR="00492E5C" w:rsidRPr="00BC7800" w:rsidRDefault="004235DA" w:rsidP="004235DA">
            <w:pPr>
              <w:pStyle w:val="NoSpacing"/>
              <w:spacing w:line="360" w:lineRule="auto"/>
              <w:jc w:val="both"/>
              <w:rPr>
                <w:rFonts w:ascii="Arial" w:hAnsi="Arial" w:cs="Arial"/>
                <w:szCs w:val="24"/>
              </w:rPr>
            </w:pPr>
            <w:r>
              <w:rPr>
                <w:rFonts w:ascii="Arial" w:hAnsi="Arial"/>
                <w:kern w:val="2"/>
                <w14:ligatures w14:val="standardContextual"/>
              </w:rPr>
              <w:t>Solúbthacht agus oscailteacht a léiriú maidir le tabhairt faoi athrú. Cláir um bainistiú athruithe a fhorbairt agus a thosú chun cuspóirí deiridh a bhaint amach. Tionchar a imirt ar dhaoine eile agus tiomantas don athrú a chothú.</w:t>
            </w: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252566CA" w14:textId="77777777" w:rsidR="004235DA" w:rsidRPr="004235DA" w:rsidRDefault="004235DA" w:rsidP="004235DA">
      <w:pPr>
        <w:keepLines/>
        <w:widowControl/>
        <w:tabs>
          <w:tab w:val="left" w:pos="720"/>
          <w:tab w:val="left" w:pos="2160"/>
        </w:tabs>
        <w:suppressAutoHyphens w:val="0"/>
        <w:spacing w:after="160" w:line="360" w:lineRule="auto"/>
        <w:rPr>
          <w:rFonts w:ascii="Arial" w:eastAsia="Times New Roman" w:hAnsi="Arial" w:cs="Arial"/>
          <w:b/>
          <w:bCs/>
          <w:color w:val="EE0000"/>
          <w:kern w:val="0"/>
          <w:lang w:val="ga-IE" w:eastAsia="en-US" w:bidi="ar-SA"/>
          <w14:ligatures w14:val="standardContextual"/>
        </w:rPr>
      </w:pPr>
      <w:r w:rsidRPr="004235DA">
        <w:rPr>
          <w:rFonts w:ascii="Arial" w:eastAsia="Aptos" w:hAnsi="Arial" w:cs="Times New Roman"/>
          <w:b/>
          <w:color w:val="EE0000"/>
          <w:kern w:val="2"/>
          <w:lang w:val="ga-IE" w:eastAsia="en-US" w:bidi="ar-SA"/>
          <w14:ligatures w14:val="standardContextual"/>
        </w:rPr>
        <w:t>Déanfar measúnú ar na hiarrthóirí san agallamh bunaithe ar an gcaoi a léiríonn siad an tEolas agus Saineolas Teicniúil.</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235DA" w:rsidRPr="004235DA" w14:paraId="3D0E1A09" w14:textId="77777777" w:rsidTr="004235DA">
        <w:trPr>
          <w:trHeight w:val="727"/>
        </w:trPr>
        <w:tc>
          <w:tcPr>
            <w:tcW w:w="9634" w:type="dxa"/>
            <w:tcBorders>
              <w:top w:val="single" w:sz="4" w:space="0" w:color="auto"/>
              <w:left w:val="single" w:sz="4" w:space="0" w:color="auto"/>
              <w:bottom w:val="single" w:sz="4" w:space="0" w:color="auto"/>
              <w:right w:val="single" w:sz="4" w:space="0" w:color="auto"/>
            </w:tcBorders>
            <w:shd w:val="clear" w:color="auto" w:fill="D9D9D9"/>
            <w:hideMark/>
          </w:tcPr>
          <w:p w14:paraId="26E512C7" w14:textId="77777777" w:rsidR="004235DA" w:rsidRPr="004235DA" w:rsidRDefault="004235DA" w:rsidP="004235DA">
            <w:pPr>
              <w:widowControl/>
              <w:suppressAutoHyphens w:val="0"/>
              <w:spacing w:after="160" w:line="360" w:lineRule="auto"/>
              <w:ind w:right="170"/>
              <w:rPr>
                <w:rFonts w:ascii="Arial" w:eastAsia="Aptos" w:hAnsi="Arial" w:cs="Arial"/>
                <w:b/>
                <w:bCs/>
                <w:color w:val="000000"/>
                <w:kern w:val="0"/>
                <w:lang w:val="ga-IE" w:eastAsia="en-US" w:bidi="ar-SA"/>
                <w14:ligatures w14:val="standardContextual"/>
              </w:rPr>
            </w:pPr>
            <w:r w:rsidRPr="004235DA">
              <w:rPr>
                <w:rFonts w:ascii="Arial" w:eastAsia="Aptos" w:hAnsi="Arial" w:cs="Times New Roman"/>
                <w:b/>
                <w:color w:val="000000"/>
                <w:kern w:val="2"/>
                <w:lang w:val="ga-IE" w:eastAsia="en-US" w:bidi="ar-SA"/>
                <w14:ligatures w14:val="standardContextual"/>
              </w:rPr>
              <w:t>Eolas agus Saineolas Teicniúil</w:t>
            </w:r>
          </w:p>
        </w:tc>
      </w:tr>
      <w:tr w:rsidR="004235DA" w:rsidRPr="004235DA" w14:paraId="543110F4" w14:textId="77777777">
        <w:trPr>
          <w:trHeight w:val="727"/>
        </w:trPr>
        <w:tc>
          <w:tcPr>
            <w:tcW w:w="9634" w:type="dxa"/>
            <w:tcBorders>
              <w:top w:val="single" w:sz="4" w:space="0" w:color="auto"/>
              <w:left w:val="single" w:sz="4" w:space="0" w:color="auto"/>
              <w:bottom w:val="single" w:sz="4" w:space="0" w:color="auto"/>
              <w:right w:val="single" w:sz="4" w:space="0" w:color="auto"/>
            </w:tcBorders>
            <w:hideMark/>
          </w:tcPr>
          <w:p w14:paraId="61099885" w14:textId="77777777" w:rsidR="004235DA" w:rsidRPr="004235DA" w:rsidRDefault="004235DA" w:rsidP="004235DA">
            <w:pPr>
              <w:widowControl/>
              <w:numPr>
                <w:ilvl w:val="0"/>
                <w:numId w:val="26"/>
              </w:numPr>
              <w:tabs>
                <w:tab w:val="left" w:pos="969"/>
              </w:tabs>
              <w:suppressAutoHyphens w:val="0"/>
              <w:autoSpaceDE w:val="0"/>
              <w:autoSpaceDN w:val="0"/>
              <w:spacing w:after="160" w:line="360" w:lineRule="auto"/>
              <w:contextualSpacing/>
              <w:rPr>
                <w:rFonts w:ascii="Arial" w:eastAsia="Aptos" w:hAnsi="Arial" w:cs="Arial"/>
                <w:kern w:val="2"/>
                <w:lang w:val="en-US" w:eastAsia="en-US" w:bidi="ar-SA"/>
              </w:rPr>
            </w:pPr>
            <w:r w:rsidRPr="004235DA">
              <w:rPr>
                <w:rFonts w:ascii="Arial" w:eastAsia="Aptos" w:hAnsi="Arial" w:cs="Times New Roman"/>
                <w:kern w:val="0"/>
                <w:lang w:val="en-US" w:eastAsia="en-US" w:bidi="ar-SA"/>
              </w:rPr>
              <w:t>Eolas agus tuiscint ar struchtúr agus ar fheidhmeanna an Rialtais Áitiúil a léiriú.</w:t>
            </w:r>
          </w:p>
          <w:p w14:paraId="482D0A92" w14:textId="77777777" w:rsidR="004235DA" w:rsidRPr="004235DA" w:rsidRDefault="004235DA" w:rsidP="004235DA">
            <w:pPr>
              <w:widowControl/>
              <w:numPr>
                <w:ilvl w:val="0"/>
                <w:numId w:val="26"/>
              </w:numPr>
              <w:tabs>
                <w:tab w:val="left" w:pos="283"/>
              </w:tabs>
              <w:suppressAutoHyphens w:val="0"/>
              <w:autoSpaceDE w:val="0"/>
              <w:autoSpaceDN w:val="0"/>
              <w:spacing w:after="160" w:line="360" w:lineRule="auto"/>
              <w:rPr>
                <w:rFonts w:ascii="Arial" w:eastAsia="Verdana" w:hAnsi="Arial" w:cs="Arial"/>
                <w:kern w:val="2"/>
                <w:lang w:val="ga-IE" w:eastAsia="en-US" w:bidi="ar-SA"/>
                <w14:ligatures w14:val="standardContextual"/>
              </w:rPr>
            </w:pPr>
            <w:r w:rsidRPr="004235DA">
              <w:rPr>
                <w:rFonts w:ascii="Arial" w:eastAsia="Verdana" w:hAnsi="Arial" w:cs="Verdana"/>
                <w:kern w:val="2"/>
                <w:lang w:val="ga-IE" w:eastAsia="en-US" w:bidi="ar-SA"/>
                <w14:ligatures w14:val="standardContextual"/>
              </w:rPr>
              <w:t>Tuiscint ar ról an Bhainisteora Áiseanna Feidhmiúcháin</w:t>
            </w:r>
          </w:p>
          <w:p w14:paraId="02FB5E3B" w14:textId="77777777" w:rsidR="004235DA" w:rsidRPr="004235DA" w:rsidRDefault="004235DA" w:rsidP="004235DA">
            <w:pPr>
              <w:widowControl/>
              <w:numPr>
                <w:ilvl w:val="0"/>
                <w:numId w:val="26"/>
              </w:numPr>
              <w:tabs>
                <w:tab w:val="left" w:pos="283"/>
              </w:tabs>
              <w:suppressAutoHyphens w:val="0"/>
              <w:autoSpaceDE w:val="0"/>
              <w:autoSpaceDN w:val="0"/>
              <w:spacing w:after="160" w:line="360" w:lineRule="auto"/>
              <w:rPr>
                <w:rFonts w:ascii="Arial" w:eastAsia="Verdana" w:hAnsi="Arial" w:cs="Arial"/>
                <w:kern w:val="2"/>
                <w:lang w:val="ga-IE" w:eastAsia="en-US" w:bidi="ar-SA"/>
                <w14:ligatures w14:val="standardContextual"/>
              </w:rPr>
            </w:pPr>
            <w:r w:rsidRPr="004235DA">
              <w:rPr>
                <w:rFonts w:ascii="Arial" w:eastAsia="Verdana" w:hAnsi="Arial" w:cs="Verdana"/>
                <w:kern w:val="2"/>
                <w:lang w:val="ga-IE" w:eastAsia="en-US" w:bidi="ar-SA"/>
                <w14:ligatures w14:val="standardContextual"/>
              </w:rPr>
              <w:t>Tuiscint ar shláinte agus ar shábháilteacht</w:t>
            </w:r>
          </w:p>
          <w:p w14:paraId="005AB316" w14:textId="77777777" w:rsidR="004235DA" w:rsidRPr="004235DA" w:rsidRDefault="004235DA" w:rsidP="004235DA">
            <w:pPr>
              <w:widowControl/>
              <w:numPr>
                <w:ilvl w:val="0"/>
                <w:numId w:val="26"/>
              </w:numPr>
              <w:tabs>
                <w:tab w:val="left" w:pos="283"/>
              </w:tabs>
              <w:suppressAutoHyphens w:val="0"/>
              <w:autoSpaceDE w:val="0"/>
              <w:autoSpaceDN w:val="0"/>
              <w:spacing w:before="1" w:after="160" w:line="360" w:lineRule="auto"/>
              <w:ind w:right="583"/>
              <w:rPr>
                <w:rFonts w:ascii="Arial" w:eastAsia="Verdana" w:hAnsi="Arial" w:cs="Arial"/>
                <w:kern w:val="2"/>
                <w:lang w:val="ga-IE" w:eastAsia="en-US" w:bidi="ar-SA"/>
                <w14:ligatures w14:val="standardContextual"/>
              </w:rPr>
            </w:pPr>
            <w:r w:rsidRPr="004235DA">
              <w:rPr>
                <w:rFonts w:ascii="Arial" w:eastAsia="Verdana" w:hAnsi="Arial" w:cs="Verdana"/>
                <w:kern w:val="2"/>
                <w:lang w:val="ga-IE" w:eastAsia="en-US" w:bidi="ar-SA"/>
                <w14:ligatures w14:val="standardContextual"/>
              </w:rPr>
              <w:lastRenderedPageBreak/>
              <w:t>Taithí ar thuarascálacha, cur i láthair, comhfhreagras srl. a chur le chéile, a ullmhú agus a chur i láthair.</w:t>
            </w:r>
          </w:p>
          <w:p w14:paraId="32950892" w14:textId="77777777" w:rsidR="004235DA" w:rsidRPr="004235DA" w:rsidRDefault="004235DA" w:rsidP="004235DA">
            <w:pPr>
              <w:widowControl/>
              <w:numPr>
                <w:ilvl w:val="0"/>
                <w:numId w:val="26"/>
              </w:numPr>
              <w:tabs>
                <w:tab w:val="left" w:pos="969"/>
              </w:tabs>
              <w:suppressAutoHyphens w:val="0"/>
              <w:autoSpaceDE w:val="0"/>
              <w:autoSpaceDN w:val="0"/>
              <w:spacing w:after="160" w:line="360" w:lineRule="auto"/>
              <w:contextualSpacing/>
              <w:rPr>
                <w:rFonts w:ascii="Arial" w:eastAsia="Aptos" w:hAnsi="Arial" w:cs="Arial"/>
                <w:kern w:val="2"/>
                <w:lang w:val="en-US" w:eastAsia="en-US" w:bidi="ar-SA"/>
                <w14:ligatures w14:val="standardContextual"/>
              </w:rPr>
            </w:pPr>
            <w:r w:rsidRPr="004235DA">
              <w:rPr>
                <w:rFonts w:ascii="Arial" w:eastAsia="Aptos" w:hAnsi="Arial" w:cs="Times New Roman"/>
                <w:kern w:val="0"/>
                <w:lang w:val="en-US" w:eastAsia="en-US" w:bidi="ar-SA"/>
              </w:rPr>
              <w:t>Conarthaí seirbhíse cothabhála a bhainistiú</w:t>
            </w:r>
          </w:p>
          <w:p w14:paraId="1A768EA5" w14:textId="77777777" w:rsidR="004235DA" w:rsidRPr="004235DA" w:rsidRDefault="004235DA" w:rsidP="004235DA">
            <w:pPr>
              <w:widowControl/>
              <w:numPr>
                <w:ilvl w:val="0"/>
                <w:numId w:val="26"/>
              </w:numPr>
              <w:tabs>
                <w:tab w:val="left" w:pos="969"/>
              </w:tabs>
              <w:suppressAutoHyphens w:val="0"/>
              <w:autoSpaceDE w:val="0"/>
              <w:autoSpaceDN w:val="0"/>
              <w:spacing w:after="160" w:line="360" w:lineRule="auto"/>
              <w:contextualSpacing/>
              <w:rPr>
                <w:rFonts w:ascii="Arial" w:eastAsia="Aptos" w:hAnsi="Arial" w:cs="Arial"/>
                <w:kern w:val="0"/>
                <w:lang w:val="en-US" w:eastAsia="en-US" w:bidi="ar-SA"/>
              </w:rPr>
            </w:pPr>
            <w:r w:rsidRPr="004235DA">
              <w:rPr>
                <w:rFonts w:ascii="Arial" w:eastAsia="Aptos" w:hAnsi="Arial" w:cs="Times New Roman"/>
                <w:kern w:val="0"/>
                <w:lang w:val="en-US" w:eastAsia="en-US" w:bidi="ar-SA"/>
              </w:rPr>
              <w:t>Próisis tairisceana a bhainistiú</w:t>
            </w:r>
          </w:p>
          <w:p w14:paraId="514B0FB4" w14:textId="77777777" w:rsidR="004235DA" w:rsidRPr="004235DA" w:rsidRDefault="004235DA" w:rsidP="004235DA">
            <w:pPr>
              <w:widowControl/>
              <w:numPr>
                <w:ilvl w:val="0"/>
                <w:numId w:val="26"/>
              </w:numPr>
              <w:tabs>
                <w:tab w:val="left" w:pos="969"/>
              </w:tabs>
              <w:suppressAutoHyphens w:val="0"/>
              <w:autoSpaceDE w:val="0"/>
              <w:autoSpaceDN w:val="0"/>
              <w:spacing w:after="160" w:line="360" w:lineRule="auto"/>
              <w:ind w:right="571"/>
              <w:contextualSpacing/>
              <w:rPr>
                <w:rFonts w:ascii="Arial" w:eastAsia="Aptos" w:hAnsi="Arial" w:cs="Arial"/>
                <w:kern w:val="0"/>
                <w:lang w:val="en-US" w:eastAsia="en-US" w:bidi="ar-SA"/>
              </w:rPr>
            </w:pPr>
            <w:r w:rsidRPr="004235DA">
              <w:rPr>
                <w:rFonts w:ascii="Arial" w:eastAsia="Aptos" w:hAnsi="Arial" w:cs="Times New Roman"/>
                <w:kern w:val="0"/>
                <w:lang w:val="en-US" w:eastAsia="en-US" w:bidi="ar-SA"/>
              </w:rPr>
              <w:t>Athchóiriú agus suiteáil trealaimh mheicniúil/leictreachais a phleanáil agus a mhaoirsiú.</w:t>
            </w:r>
          </w:p>
          <w:p w14:paraId="47A65C55" w14:textId="77777777" w:rsidR="004235DA" w:rsidRPr="004235DA" w:rsidRDefault="004235DA" w:rsidP="004235DA">
            <w:pPr>
              <w:widowControl/>
              <w:numPr>
                <w:ilvl w:val="0"/>
                <w:numId w:val="26"/>
              </w:numPr>
              <w:tabs>
                <w:tab w:val="left" w:pos="969"/>
              </w:tabs>
              <w:suppressAutoHyphens w:val="0"/>
              <w:autoSpaceDE w:val="0"/>
              <w:autoSpaceDN w:val="0"/>
              <w:spacing w:after="160" w:line="360" w:lineRule="auto"/>
              <w:contextualSpacing/>
              <w:rPr>
                <w:rFonts w:ascii="Arial" w:eastAsia="Aptos" w:hAnsi="Arial" w:cs="Arial"/>
                <w:kern w:val="0"/>
                <w:sz w:val="22"/>
                <w:szCs w:val="22"/>
                <w:lang w:val="en-US" w:eastAsia="en-US" w:bidi="ar-SA"/>
              </w:rPr>
            </w:pPr>
            <w:r w:rsidRPr="004235DA">
              <w:rPr>
                <w:rFonts w:ascii="Arial" w:eastAsia="Aptos" w:hAnsi="Arial" w:cs="Times New Roman"/>
                <w:kern w:val="0"/>
                <w:lang w:val="en-US" w:eastAsia="en-US" w:bidi="ar-SA"/>
              </w:rPr>
              <w:t>Mionoibreacha sibhialta a phleanáil agus a mhaoirsiú</w:t>
            </w:r>
            <w:r w:rsidRPr="004235DA">
              <w:rPr>
                <w:rFonts w:ascii="Arial" w:eastAsia="Aptos" w:hAnsi="Arial" w:cs="Times New Roman"/>
                <w:kern w:val="0"/>
                <w:sz w:val="22"/>
                <w:szCs w:val="22"/>
                <w:lang w:val="en-US" w:eastAsia="en-US" w:bidi="ar-SA"/>
              </w:rPr>
              <w:t xml:space="preserve">                   </w:t>
            </w:r>
          </w:p>
        </w:tc>
      </w:tr>
    </w:tbl>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4AF83205" w14:textId="77777777" w:rsidR="004235DA" w:rsidRDefault="004235DA">
      <w:pPr>
        <w:rPr>
          <w:rFonts w:ascii="Arial" w:hAnsi="Arial" w:cs="Arial"/>
          <w:sz w:val="16"/>
          <w:szCs w:val="16"/>
        </w:rPr>
      </w:pPr>
    </w:p>
    <w:p w14:paraId="5A37257B" w14:textId="77777777" w:rsidR="004235DA" w:rsidRDefault="004235DA">
      <w:pPr>
        <w:rPr>
          <w:rFonts w:ascii="Arial" w:hAnsi="Arial" w:cs="Arial"/>
          <w:sz w:val="16"/>
          <w:szCs w:val="16"/>
        </w:rPr>
      </w:pPr>
    </w:p>
    <w:p w14:paraId="41551525" w14:textId="77777777" w:rsidR="004235DA" w:rsidRDefault="004235DA">
      <w:pPr>
        <w:rPr>
          <w:rFonts w:ascii="Arial" w:hAnsi="Arial" w:cs="Arial"/>
          <w:sz w:val="16"/>
          <w:szCs w:val="16"/>
        </w:rPr>
      </w:pPr>
    </w:p>
    <w:p w14:paraId="721B94F3" w14:textId="77777777" w:rsidR="004235DA" w:rsidRDefault="004235DA">
      <w:pPr>
        <w:rPr>
          <w:rFonts w:ascii="Arial" w:hAnsi="Arial" w:cs="Arial"/>
          <w:sz w:val="16"/>
          <w:szCs w:val="16"/>
        </w:rPr>
      </w:pPr>
    </w:p>
    <w:p w14:paraId="2D47A9A5" w14:textId="77777777" w:rsidR="004235DA" w:rsidRDefault="004235DA">
      <w:pPr>
        <w:rPr>
          <w:rFonts w:ascii="Arial" w:hAnsi="Arial" w:cs="Arial"/>
          <w:sz w:val="16"/>
          <w:szCs w:val="16"/>
        </w:rPr>
      </w:pPr>
    </w:p>
    <w:p w14:paraId="15FF959A" w14:textId="77777777" w:rsidR="004235DA" w:rsidRDefault="004235DA">
      <w:pPr>
        <w:rPr>
          <w:rFonts w:ascii="Arial" w:hAnsi="Arial" w:cs="Arial"/>
          <w:sz w:val="16"/>
          <w:szCs w:val="16"/>
        </w:rPr>
      </w:pPr>
    </w:p>
    <w:p w14:paraId="684AA94B" w14:textId="77777777" w:rsidR="004235DA" w:rsidRDefault="004235DA">
      <w:pPr>
        <w:rPr>
          <w:rFonts w:ascii="Arial" w:hAnsi="Arial" w:cs="Arial"/>
          <w:sz w:val="16"/>
          <w:szCs w:val="16"/>
        </w:rPr>
      </w:pPr>
    </w:p>
    <w:p w14:paraId="2067351A" w14:textId="77777777" w:rsidR="004235DA" w:rsidRDefault="004235DA">
      <w:pPr>
        <w:rPr>
          <w:rFonts w:ascii="Arial" w:hAnsi="Arial" w:cs="Arial"/>
          <w:sz w:val="16"/>
          <w:szCs w:val="16"/>
        </w:rPr>
      </w:pPr>
    </w:p>
    <w:p w14:paraId="1A29A846" w14:textId="77777777" w:rsidR="004235DA" w:rsidRDefault="004235DA">
      <w:pPr>
        <w:rPr>
          <w:rFonts w:ascii="Arial" w:hAnsi="Arial" w:cs="Arial"/>
          <w:sz w:val="16"/>
          <w:szCs w:val="16"/>
        </w:rPr>
      </w:pPr>
    </w:p>
    <w:p w14:paraId="07AF8B80" w14:textId="77777777" w:rsidR="004235DA" w:rsidRDefault="004235DA">
      <w:pPr>
        <w:rPr>
          <w:rFonts w:ascii="Arial" w:hAnsi="Arial" w:cs="Arial"/>
          <w:sz w:val="16"/>
          <w:szCs w:val="16"/>
        </w:rPr>
      </w:pPr>
    </w:p>
    <w:p w14:paraId="08528BFD" w14:textId="77777777" w:rsidR="004235DA" w:rsidRDefault="004235DA">
      <w:pPr>
        <w:rPr>
          <w:rFonts w:ascii="Arial" w:hAnsi="Arial" w:cs="Arial"/>
          <w:sz w:val="16"/>
          <w:szCs w:val="16"/>
        </w:rPr>
      </w:pPr>
    </w:p>
    <w:p w14:paraId="2D99DAE1" w14:textId="77777777" w:rsidR="004235DA" w:rsidRDefault="004235DA">
      <w:pPr>
        <w:rPr>
          <w:rFonts w:ascii="Arial" w:hAnsi="Arial" w:cs="Arial"/>
          <w:sz w:val="16"/>
          <w:szCs w:val="16"/>
        </w:rPr>
      </w:pPr>
    </w:p>
    <w:p w14:paraId="6E57962D" w14:textId="77777777" w:rsidR="004235DA" w:rsidRDefault="004235DA">
      <w:pPr>
        <w:rPr>
          <w:rFonts w:ascii="Arial" w:hAnsi="Arial" w:cs="Arial"/>
          <w:sz w:val="16"/>
          <w:szCs w:val="16"/>
        </w:rPr>
      </w:pPr>
    </w:p>
    <w:p w14:paraId="14B764E7" w14:textId="77777777" w:rsidR="004235DA" w:rsidRDefault="004235DA">
      <w:pPr>
        <w:rPr>
          <w:rFonts w:ascii="Arial" w:hAnsi="Arial" w:cs="Arial"/>
          <w:sz w:val="16"/>
          <w:szCs w:val="16"/>
        </w:rPr>
      </w:pPr>
    </w:p>
    <w:p w14:paraId="475D3744" w14:textId="77777777" w:rsidR="004235DA" w:rsidRDefault="004235DA">
      <w:pPr>
        <w:rPr>
          <w:rFonts w:ascii="Arial" w:hAnsi="Arial" w:cs="Arial"/>
          <w:sz w:val="16"/>
          <w:szCs w:val="16"/>
        </w:rPr>
      </w:pPr>
    </w:p>
    <w:p w14:paraId="426284AD" w14:textId="77777777" w:rsidR="004235DA" w:rsidRDefault="004235DA">
      <w:pPr>
        <w:rPr>
          <w:rFonts w:ascii="Arial" w:hAnsi="Arial" w:cs="Arial"/>
          <w:sz w:val="16"/>
          <w:szCs w:val="16"/>
        </w:rPr>
      </w:pPr>
    </w:p>
    <w:p w14:paraId="0E49BC50" w14:textId="77777777" w:rsidR="004235DA" w:rsidRDefault="004235DA">
      <w:pPr>
        <w:rPr>
          <w:rFonts w:ascii="Arial" w:hAnsi="Arial" w:cs="Arial"/>
          <w:sz w:val="16"/>
          <w:szCs w:val="16"/>
        </w:rPr>
      </w:pPr>
    </w:p>
    <w:p w14:paraId="0BD28A50" w14:textId="77777777" w:rsidR="004235DA" w:rsidRDefault="004235DA">
      <w:pPr>
        <w:rPr>
          <w:rFonts w:ascii="Arial" w:hAnsi="Arial" w:cs="Arial"/>
          <w:sz w:val="16"/>
          <w:szCs w:val="16"/>
        </w:rPr>
      </w:pPr>
    </w:p>
    <w:p w14:paraId="4C5E1ED0" w14:textId="77777777" w:rsidR="004235DA" w:rsidRDefault="004235DA">
      <w:pPr>
        <w:rPr>
          <w:rFonts w:ascii="Arial" w:hAnsi="Arial" w:cs="Arial"/>
          <w:sz w:val="16"/>
          <w:szCs w:val="16"/>
        </w:rPr>
      </w:pPr>
    </w:p>
    <w:p w14:paraId="5611C988" w14:textId="77777777" w:rsidR="004235DA" w:rsidRDefault="004235DA">
      <w:pPr>
        <w:rPr>
          <w:rFonts w:ascii="Arial" w:hAnsi="Arial" w:cs="Arial"/>
          <w:sz w:val="16"/>
          <w:szCs w:val="16"/>
        </w:rPr>
      </w:pPr>
    </w:p>
    <w:p w14:paraId="104C6DD0" w14:textId="77777777" w:rsidR="004235DA" w:rsidRDefault="004235DA">
      <w:pPr>
        <w:rPr>
          <w:rFonts w:ascii="Arial" w:hAnsi="Arial" w:cs="Arial"/>
          <w:sz w:val="16"/>
          <w:szCs w:val="16"/>
        </w:rPr>
      </w:pPr>
    </w:p>
    <w:p w14:paraId="0A7E7332" w14:textId="77777777" w:rsidR="004235DA" w:rsidRDefault="004235DA">
      <w:pPr>
        <w:rPr>
          <w:rFonts w:ascii="Arial" w:hAnsi="Arial" w:cs="Arial"/>
          <w:sz w:val="16"/>
          <w:szCs w:val="16"/>
        </w:rPr>
      </w:pPr>
    </w:p>
    <w:p w14:paraId="53BFF678" w14:textId="77777777" w:rsidR="004235DA" w:rsidRDefault="004235DA">
      <w:pPr>
        <w:rPr>
          <w:rFonts w:ascii="Arial" w:hAnsi="Arial" w:cs="Arial"/>
          <w:sz w:val="16"/>
          <w:szCs w:val="16"/>
        </w:rPr>
      </w:pPr>
    </w:p>
    <w:p w14:paraId="0CE61F44" w14:textId="77777777" w:rsidR="004235DA" w:rsidRDefault="004235DA">
      <w:pPr>
        <w:rPr>
          <w:rFonts w:ascii="Arial" w:hAnsi="Arial" w:cs="Arial"/>
          <w:sz w:val="16"/>
          <w:szCs w:val="16"/>
        </w:rPr>
      </w:pPr>
    </w:p>
    <w:p w14:paraId="01DE9E15" w14:textId="77777777" w:rsidR="004235DA" w:rsidRDefault="004235DA">
      <w:pPr>
        <w:rPr>
          <w:rFonts w:ascii="Arial" w:hAnsi="Arial" w:cs="Arial"/>
          <w:sz w:val="16"/>
          <w:szCs w:val="16"/>
        </w:rPr>
      </w:pPr>
    </w:p>
    <w:p w14:paraId="7C8A56B9" w14:textId="77777777" w:rsidR="004235DA" w:rsidRDefault="004235DA">
      <w:pPr>
        <w:rPr>
          <w:rFonts w:ascii="Arial" w:hAnsi="Arial" w:cs="Arial"/>
          <w:sz w:val="16"/>
          <w:szCs w:val="16"/>
        </w:rPr>
      </w:pPr>
    </w:p>
    <w:p w14:paraId="18D8248D" w14:textId="77777777" w:rsidR="004235DA" w:rsidRDefault="004235DA">
      <w:pPr>
        <w:rPr>
          <w:rFonts w:ascii="Arial" w:hAnsi="Arial" w:cs="Arial"/>
          <w:sz w:val="16"/>
          <w:szCs w:val="16"/>
        </w:rPr>
      </w:pPr>
    </w:p>
    <w:p w14:paraId="6EBE6F57" w14:textId="77777777" w:rsidR="004235DA" w:rsidRDefault="004235DA">
      <w:pPr>
        <w:rPr>
          <w:rFonts w:ascii="Arial" w:hAnsi="Arial" w:cs="Arial"/>
          <w:sz w:val="16"/>
          <w:szCs w:val="16"/>
        </w:rPr>
      </w:pPr>
    </w:p>
    <w:p w14:paraId="2B27BD20" w14:textId="77777777" w:rsidR="004235DA" w:rsidRDefault="004235DA">
      <w:pPr>
        <w:rPr>
          <w:rFonts w:ascii="Arial" w:hAnsi="Arial" w:cs="Arial"/>
          <w:sz w:val="16"/>
          <w:szCs w:val="16"/>
        </w:rPr>
      </w:pPr>
    </w:p>
    <w:p w14:paraId="49942A7B" w14:textId="77777777" w:rsidR="004235DA" w:rsidRDefault="004235DA">
      <w:pPr>
        <w:rPr>
          <w:rFonts w:ascii="Arial" w:hAnsi="Arial" w:cs="Arial"/>
          <w:sz w:val="16"/>
          <w:szCs w:val="16"/>
        </w:rPr>
      </w:pPr>
    </w:p>
    <w:p w14:paraId="1A0ED6A3" w14:textId="77777777" w:rsidR="004235DA" w:rsidRDefault="004235DA">
      <w:pPr>
        <w:rPr>
          <w:rFonts w:ascii="Arial" w:hAnsi="Arial" w:cs="Arial"/>
          <w:sz w:val="16"/>
          <w:szCs w:val="16"/>
        </w:rPr>
      </w:pPr>
    </w:p>
    <w:p w14:paraId="0F978C00" w14:textId="77777777" w:rsidR="004235DA" w:rsidRDefault="004235DA">
      <w:pPr>
        <w:rPr>
          <w:rFonts w:ascii="Arial" w:hAnsi="Arial" w:cs="Arial"/>
          <w:sz w:val="16"/>
          <w:szCs w:val="16"/>
        </w:rPr>
      </w:pPr>
    </w:p>
    <w:p w14:paraId="65FA693D" w14:textId="77777777" w:rsidR="004235DA" w:rsidRDefault="004235DA">
      <w:pPr>
        <w:rPr>
          <w:rFonts w:ascii="Arial" w:hAnsi="Arial" w:cs="Arial"/>
          <w:sz w:val="16"/>
          <w:szCs w:val="16"/>
        </w:rPr>
      </w:pPr>
    </w:p>
    <w:p w14:paraId="02E46EDE" w14:textId="77777777" w:rsidR="004235DA" w:rsidRDefault="004235DA">
      <w:pPr>
        <w:rPr>
          <w:rFonts w:ascii="Arial" w:hAnsi="Arial" w:cs="Arial"/>
          <w:sz w:val="16"/>
          <w:szCs w:val="16"/>
        </w:rPr>
      </w:pPr>
    </w:p>
    <w:p w14:paraId="49F9F53D" w14:textId="77777777" w:rsidR="004235DA" w:rsidRDefault="004235DA">
      <w:pPr>
        <w:rPr>
          <w:rFonts w:ascii="Arial" w:hAnsi="Arial" w:cs="Arial"/>
          <w:sz w:val="16"/>
          <w:szCs w:val="16"/>
        </w:rPr>
      </w:pPr>
    </w:p>
    <w:p w14:paraId="2105A77C" w14:textId="77777777" w:rsidR="004235DA" w:rsidRDefault="004235DA">
      <w:pPr>
        <w:rPr>
          <w:rFonts w:ascii="Arial" w:hAnsi="Arial" w:cs="Arial"/>
          <w:sz w:val="16"/>
          <w:szCs w:val="16"/>
        </w:rPr>
      </w:pPr>
    </w:p>
    <w:p w14:paraId="4D172B48" w14:textId="77777777" w:rsidR="004235DA" w:rsidRDefault="004235DA">
      <w:pPr>
        <w:rPr>
          <w:rFonts w:ascii="Arial" w:hAnsi="Arial" w:cs="Arial"/>
          <w:sz w:val="16"/>
          <w:szCs w:val="16"/>
        </w:rPr>
      </w:pPr>
    </w:p>
    <w:p w14:paraId="2D7D7034" w14:textId="77777777" w:rsidR="004235DA" w:rsidRDefault="004235DA">
      <w:pPr>
        <w:rPr>
          <w:rFonts w:ascii="Arial" w:hAnsi="Arial" w:cs="Arial"/>
          <w:sz w:val="16"/>
          <w:szCs w:val="16"/>
        </w:rPr>
      </w:pPr>
    </w:p>
    <w:p w14:paraId="64E29EF7" w14:textId="77777777" w:rsidR="004235DA" w:rsidRDefault="004235DA">
      <w:pPr>
        <w:rPr>
          <w:rFonts w:ascii="Arial" w:hAnsi="Arial" w:cs="Arial"/>
          <w:sz w:val="16"/>
          <w:szCs w:val="16"/>
        </w:rPr>
      </w:pPr>
    </w:p>
    <w:p w14:paraId="4E1FD5FB" w14:textId="77777777" w:rsidR="004235DA" w:rsidRDefault="004235DA">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10657CE" w:rsidR="002F1082" w:rsidRPr="00FF5E26" w:rsidRDefault="002F1082" w:rsidP="00FF5E26">
      <w:pPr>
        <w:spacing w:line="360" w:lineRule="auto"/>
        <w:rPr>
          <w:rFonts w:ascii="Arial" w:hAnsi="Arial" w:cs="Arial"/>
        </w:rPr>
      </w:pPr>
      <w:r w:rsidRPr="00FF5E26">
        <w:rPr>
          <w:rFonts w:ascii="Arial" w:hAnsi="Arial" w:cs="Arial"/>
        </w:rPr>
        <w:t>Is é seo a leanas an tuarastal bliantúil atá ar aon dul le post (</w:t>
      </w:r>
      <w:r w:rsidR="00C26101" w:rsidRPr="00D350E4">
        <w:rPr>
          <w:rFonts w:ascii="Arial" w:hAnsi="Arial" w:cs="Arial"/>
        </w:rPr>
        <w:t>Imlitir EL 0</w:t>
      </w:r>
      <w:r w:rsidR="00C26101">
        <w:rPr>
          <w:rFonts w:ascii="Arial" w:hAnsi="Arial" w:cs="Arial"/>
        </w:rPr>
        <w:t>7</w:t>
      </w:r>
      <w:r w:rsidR="00C26101" w:rsidRPr="00D350E4">
        <w:rPr>
          <w:rFonts w:ascii="Arial" w:hAnsi="Arial" w:cs="Arial"/>
        </w:rPr>
        <w:t>/2025</w:t>
      </w:r>
      <w:r w:rsidR="00C26101">
        <w:rPr>
          <w:rFonts w:ascii="Arial" w:hAnsi="Arial" w:cs="Arial"/>
        </w:rPr>
        <w:t>, Scálaí Údaráis Áitiúil Athbhreithnithe i bhFeidhm ón 1 Lúnasa 2025</w:t>
      </w:r>
      <w:r w:rsidRPr="00FF5E26">
        <w:rPr>
          <w:rFonts w:ascii="Arial" w:hAnsi="Arial" w:cs="Arial"/>
        </w:rPr>
        <w:t>):</w:t>
      </w:r>
    </w:p>
    <w:p w14:paraId="62576366" w14:textId="72645CBA" w:rsidR="002F1082" w:rsidRPr="00B35951" w:rsidRDefault="00B35951" w:rsidP="00FF5E26">
      <w:pPr>
        <w:spacing w:line="360" w:lineRule="auto"/>
        <w:rPr>
          <w:rFonts w:ascii="Arial" w:hAnsi="Arial" w:cs="Arial"/>
          <w:lang w:val="ga-IE"/>
        </w:rPr>
      </w:pPr>
      <w:r w:rsidRPr="00CA0AB8">
        <w:rPr>
          <w:rFonts w:ascii="Arial" w:hAnsi="Arial" w:cs="Arial"/>
          <w:lang w:val="ga-IE"/>
        </w:rPr>
        <w:t xml:space="preserve">(Analógach le scála pá an </w:t>
      </w:r>
      <w:r w:rsidR="00CA0AB8" w:rsidRPr="00CA0AB8">
        <w:rPr>
          <w:rFonts w:ascii="Arial" w:hAnsi="Arial" w:cs="Arial"/>
          <w:lang w:val="ga-IE"/>
        </w:rPr>
        <w:t>Innealtóir Feidhmiúcháin</w:t>
      </w:r>
      <w:r w:rsidRPr="00CA0AB8">
        <w:rPr>
          <w:rFonts w:ascii="Arial" w:hAnsi="Arial" w:cs="Arial"/>
          <w:lang w:val="ga-IE"/>
        </w:rPr>
        <w:t>)</w:t>
      </w:r>
    </w:p>
    <w:tbl>
      <w:tblPr>
        <w:tblW w:w="4200" w:type="dxa"/>
        <w:tblLook w:val="04A0" w:firstRow="1" w:lastRow="0" w:firstColumn="1" w:lastColumn="0" w:noHBand="0" w:noVBand="1"/>
      </w:tblPr>
      <w:tblGrid>
        <w:gridCol w:w="2660"/>
        <w:gridCol w:w="1540"/>
      </w:tblGrid>
      <w:tr w:rsidR="00CA0AB8" w:rsidRPr="005B56CE" w14:paraId="3BD6E8D1" w14:textId="77777777" w:rsidTr="003A5BAB">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362EDD27" w14:textId="0F462F3A" w:rsidR="00CA0AB8" w:rsidRPr="005B56CE" w:rsidRDefault="00CA0AB8" w:rsidP="003A5BAB">
            <w:pPr>
              <w:widowControl/>
              <w:suppressAutoHyphens w:val="0"/>
              <w:spacing w:line="360" w:lineRule="auto"/>
              <w:rPr>
                <w:rFonts w:ascii="Arial" w:eastAsia="Times New Roman" w:hAnsi="Arial" w:cs="Arial"/>
                <w:color w:val="000000"/>
                <w:kern w:val="0"/>
                <w:lang w:eastAsia="en-GB" w:bidi="ar-SA"/>
              </w:rPr>
            </w:pPr>
            <w:r w:rsidRPr="005B56CE">
              <w:rPr>
                <w:rFonts w:ascii="Arial" w:eastAsia="Times New Roman" w:hAnsi="Arial" w:cs="Arial"/>
                <w:color w:val="000000"/>
                <w:kern w:val="0"/>
                <w:lang w:eastAsia="en-GB" w:bidi="ar-SA"/>
              </w:rPr>
              <w:t>Point</w:t>
            </w:r>
            <w:r>
              <w:rPr>
                <w:rFonts w:ascii="Arial" w:eastAsia="Times New Roman" w:hAnsi="Arial" w:cs="Arial"/>
                <w:color w:val="000000"/>
                <w:kern w:val="0"/>
                <w:lang w:eastAsia="en-GB" w:bidi="ar-SA"/>
              </w:rPr>
              <w:t>e</w:t>
            </w:r>
          </w:p>
        </w:tc>
        <w:tc>
          <w:tcPr>
            <w:tcW w:w="1540" w:type="dxa"/>
            <w:tcBorders>
              <w:top w:val="single" w:sz="4" w:space="0" w:color="auto"/>
              <w:left w:val="nil"/>
              <w:bottom w:val="single" w:sz="4" w:space="0" w:color="auto"/>
              <w:right w:val="single" w:sz="4" w:space="0" w:color="auto"/>
            </w:tcBorders>
            <w:noWrap/>
            <w:vAlign w:val="center"/>
            <w:hideMark/>
          </w:tcPr>
          <w:p w14:paraId="3EE6EB1F" w14:textId="77777777" w:rsidR="00CA0AB8" w:rsidRPr="005B56CE" w:rsidRDefault="00CA0AB8" w:rsidP="003A5BAB">
            <w:pPr>
              <w:widowControl/>
              <w:suppressAutoHyphens w:val="0"/>
              <w:spacing w:line="360" w:lineRule="auto"/>
              <w:rPr>
                <w:rFonts w:ascii="Arial" w:eastAsia="Times New Roman" w:hAnsi="Arial" w:cs="Arial"/>
                <w:b/>
                <w:bCs/>
                <w:color w:val="000000"/>
                <w:kern w:val="0"/>
                <w:lang w:eastAsia="en-GB" w:bidi="ar-SA"/>
              </w:rPr>
            </w:pPr>
            <w:r w:rsidRPr="004A7848">
              <w:rPr>
                <w:rFonts w:ascii="Arial" w:eastAsia="Times New Roman" w:hAnsi="Arial" w:cs="Arial"/>
                <w:b/>
                <w:bCs/>
                <w:color w:val="000000"/>
                <w:kern w:val="0"/>
                <w:lang w:eastAsia="en-GB" w:bidi="ar-SA"/>
              </w:rPr>
              <w:t>01/</w:t>
            </w:r>
            <w:r>
              <w:rPr>
                <w:rFonts w:ascii="Arial" w:eastAsia="Times New Roman" w:hAnsi="Arial" w:cs="Arial"/>
                <w:b/>
                <w:bCs/>
                <w:color w:val="000000"/>
                <w:kern w:val="0"/>
                <w:lang w:eastAsia="en-GB" w:bidi="ar-SA"/>
              </w:rPr>
              <w:t>08</w:t>
            </w:r>
            <w:r w:rsidRPr="004A7848">
              <w:rPr>
                <w:rFonts w:ascii="Arial" w:eastAsia="Times New Roman" w:hAnsi="Arial" w:cs="Arial"/>
                <w:b/>
                <w:bCs/>
                <w:color w:val="000000"/>
                <w:kern w:val="0"/>
                <w:lang w:eastAsia="en-GB" w:bidi="ar-SA"/>
              </w:rPr>
              <w:t>/2025</w:t>
            </w:r>
          </w:p>
        </w:tc>
      </w:tr>
      <w:tr w:rsidR="00CA0AB8" w:rsidRPr="005B56CE" w14:paraId="7DF2AF1A"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hideMark/>
          </w:tcPr>
          <w:p w14:paraId="3EAE6AA0" w14:textId="77777777" w:rsidR="00CA0AB8" w:rsidRPr="005B56CE" w:rsidRDefault="00CA0AB8" w:rsidP="003A5BAB">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443D47A7" w14:textId="77777777" w:rsidR="00CA0AB8" w:rsidRPr="005B56CE" w:rsidRDefault="00CA0AB8" w:rsidP="003A5BAB">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€59,</w:t>
            </w:r>
            <w:r>
              <w:rPr>
                <w:rFonts w:ascii="Arial" w:hAnsi="Arial" w:cs="Arial"/>
                <w:b/>
                <w:bCs/>
                <w:color w:val="000000"/>
              </w:rPr>
              <w:t>658</w:t>
            </w:r>
          </w:p>
        </w:tc>
      </w:tr>
      <w:tr w:rsidR="00CA0AB8" w:rsidRPr="005B56CE" w14:paraId="7462EE9C"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hideMark/>
          </w:tcPr>
          <w:p w14:paraId="623465B0" w14:textId="77777777" w:rsidR="00CA0AB8" w:rsidRPr="005B56CE" w:rsidRDefault="00CA0AB8" w:rsidP="003A5BAB">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0F2E0AD9" w14:textId="77777777" w:rsidR="00CA0AB8" w:rsidRPr="005B56CE" w:rsidRDefault="00CA0AB8" w:rsidP="003A5BAB">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€61,</w:t>
            </w:r>
            <w:r>
              <w:rPr>
                <w:rFonts w:ascii="Arial" w:hAnsi="Arial" w:cs="Arial"/>
                <w:b/>
                <w:bCs/>
                <w:color w:val="000000"/>
              </w:rPr>
              <w:t>829</w:t>
            </w:r>
          </w:p>
        </w:tc>
      </w:tr>
      <w:tr w:rsidR="00CA0AB8" w:rsidRPr="005B56CE" w14:paraId="7791FDF6"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hideMark/>
          </w:tcPr>
          <w:p w14:paraId="1268D754" w14:textId="77777777" w:rsidR="00CA0AB8" w:rsidRPr="005B56CE" w:rsidRDefault="00CA0AB8" w:rsidP="003A5BAB">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5B196058" w14:textId="77777777" w:rsidR="00CA0AB8" w:rsidRPr="005B56CE" w:rsidRDefault="00CA0AB8" w:rsidP="003A5BAB">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Pr>
                <w:rFonts w:ascii="Arial" w:hAnsi="Arial" w:cs="Arial"/>
                <w:b/>
                <w:bCs/>
                <w:color w:val="000000"/>
              </w:rPr>
              <w:t>4</w:t>
            </w:r>
            <w:r w:rsidRPr="005B56CE">
              <w:rPr>
                <w:rFonts w:ascii="Arial" w:hAnsi="Arial" w:cs="Arial"/>
                <w:b/>
                <w:bCs/>
                <w:color w:val="000000"/>
              </w:rPr>
              <w:t>,</w:t>
            </w:r>
            <w:r>
              <w:rPr>
                <w:rFonts w:ascii="Arial" w:hAnsi="Arial" w:cs="Arial"/>
                <w:b/>
                <w:bCs/>
                <w:color w:val="000000"/>
              </w:rPr>
              <w:t>000</w:t>
            </w:r>
          </w:p>
        </w:tc>
      </w:tr>
      <w:tr w:rsidR="00CA0AB8" w:rsidRPr="005B56CE" w14:paraId="0B80AB10"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hideMark/>
          </w:tcPr>
          <w:p w14:paraId="36C8B915" w14:textId="77777777" w:rsidR="00CA0AB8" w:rsidRPr="005B56CE" w:rsidRDefault="00CA0AB8" w:rsidP="003A5BAB">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4D713810" w14:textId="77777777" w:rsidR="00CA0AB8" w:rsidRPr="005B56CE" w:rsidRDefault="00CA0AB8" w:rsidP="003A5BAB">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Pr>
                <w:rFonts w:ascii="Arial" w:hAnsi="Arial" w:cs="Arial"/>
                <w:b/>
                <w:bCs/>
                <w:color w:val="000000"/>
              </w:rPr>
              <w:t>6</w:t>
            </w:r>
            <w:r w:rsidRPr="005B56CE">
              <w:rPr>
                <w:rFonts w:ascii="Arial" w:hAnsi="Arial" w:cs="Arial"/>
                <w:b/>
                <w:bCs/>
                <w:color w:val="000000"/>
              </w:rPr>
              <w:t>,</w:t>
            </w:r>
            <w:r>
              <w:rPr>
                <w:rFonts w:ascii="Arial" w:hAnsi="Arial" w:cs="Arial"/>
                <w:b/>
                <w:bCs/>
                <w:color w:val="000000"/>
              </w:rPr>
              <w:t>175</w:t>
            </w:r>
          </w:p>
        </w:tc>
      </w:tr>
      <w:tr w:rsidR="00CA0AB8" w:rsidRPr="005B56CE" w14:paraId="2F04CE61"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hideMark/>
          </w:tcPr>
          <w:p w14:paraId="622F31D8" w14:textId="77777777" w:rsidR="00CA0AB8" w:rsidRPr="005B56CE" w:rsidRDefault="00CA0AB8" w:rsidP="003A5BAB">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47980BAD" w14:textId="77777777" w:rsidR="00CA0AB8" w:rsidRPr="005B56CE" w:rsidRDefault="00CA0AB8" w:rsidP="003A5BAB">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Pr>
                <w:rFonts w:ascii="Arial" w:hAnsi="Arial" w:cs="Arial"/>
                <w:b/>
                <w:bCs/>
                <w:color w:val="000000"/>
              </w:rPr>
              <w:t>8</w:t>
            </w:r>
            <w:r w:rsidRPr="005B56CE">
              <w:rPr>
                <w:rFonts w:ascii="Arial" w:hAnsi="Arial" w:cs="Arial"/>
                <w:b/>
                <w:bCs/>
                <w:color w:val="000000"/>
              </w:rPr>
              <w:t>,</w:t>
            </w:r>
            <w:r>
              <w:rPr>
                <w:rFonts w:ascii="Arial" w:hAnsi="Arial" w:cs="Arial"/>
                <w:b/>
                <w:bCs/>
                <w:color w:val="000000"/>
              </w:rPr>
              <w:t>349</w:t>
            </w:r>
          </w:p>
        </w:tc>
      </w:tr>
      <w:tr w:rsidR="00CA0AB8" w:rsidRPr="005B56CE" w14:paraId="2A5AEF8F"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tcPr>
          <w:p w14:paraId="666E339B" w14:textId="77777777" w:rsidR="00CA0AB8" w:rsidRPr="005B56CE" w:rsidRDefault="00CA0AB8" w:rsidP="003A5BAB">
            <w:pPr>
              <w:widowControl/>
              <w:suppressAutoHyphens w:val="0"/>
              <w:spacing w:line="360" w:lineRule="auto"/>
              <w:rPr>
                <w:rFonts w:ascii="Arial" w:hAnsi="Arial" w:cs="Arial"/>
                <w:color w:val="000000"/>
              </w:rPr>
            </w:pPr>
            <w:r w:rsidRPr="005B56CE">
              <w:rPr>
                <w:rFonts w:ascii="Arial" w:hAnsi="Arial" w:cs="Arial"/>
                <w:color w:val="000000"/>
              </w:rPr>
              <w:t>6</w:t>
            </w:r>
          </w:p>
        </w:tc>
        <w:tc>
          <w:tcPr>
            <w:tcW w:w="1540" w:type="dxa"/>
            <w:tcBorders>
              <w:top w:val="nil"/>
              <w:left w:val="nil"/>
              <w:bottom w:val="single" w:sz="4" w:space="0" w:color="auto"/>
              <w:right w:val="single" w:sz="4" w:space="0" w:color="auto"/>
            </w:tcBorders>
            <w:noWrap/>
            <w:vAlign w:val="center"/>
          </w:tcPr>
          <w:p w14:paraId="2CBEAF61" w14:textId="77777777" w:rsidR="00CA0AB8" w:rsidRPr="005B56CE" w:rsidRDefault="00CA0AB8" w:rsidP="003A5BAB">
            <w:pPr>
              <w:widowControl/>
              <w:suppressAutoHyphens w:val="0"/>
              <w:spacing w:line="360" w:lineRule="auto"/>
              <w:rPr>
                <w:rFonts w:ascii="Arial" w:hAnsi="Arial" w:cs="Arial"/>
                <w:b/>
                <w:bCs/>
                <w:color w:val="000000"/>
              </w:rPr>
            </w:pPr>
            <w:r w:rsidRPr="005B56CE">
              <w:rPr>
                <w:rFonts w:ascii="Arial" w:hAnsi="Arial" w:cs="Arial"/>
                <w:b/>
                <w:bCs/>
                <w:color w:val="000000"/>
              </w:rPr>
              <w:t>€</w:t>
            </w:r>
            <w:r>
              <w:rPr>
                <w:rFonts w:ascii="Arial" w:hAnsi="Arial" w:cs="Arial"/>
                <w:b/>
                <w:bCs/>
                <w:color w:val="000000"/>
              </w:rPr>
              <w:t>70</w:t>
            </w:r>
            <w:r w:rsidRPr="005B56CE">
              <w:rPr>
                <w:rFonts w:ascii="Arial" w:hAnsi="Arial" w:cs="Arial"/>
                <w:b/>
                <w:bCs/>
                <w:color w:val="000000"/>
              </w:rPr>
              <w:t>,</w:t>
            </w:r>
            <w:r>
              <w:rPr>
                <w:rFonts w:ascii="Arial" w:hAnsi="Arial" w:cs="Arial"/>
                <w:b/>
                <w:bCs/>
                <w:color w:val="000000"/>
              </w:rPr>
              <w:t>521</w:t>
            </w:r>
          </w:p>
        </w:tc>
      </w:tr>
      <w:tr w:rsidR="00CA0AB8" w:rsidRPr="005B56CE" w14:paraId="5DC06880"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tcPr>
          <w:p w14:paraId="7DA51A2F" w14:textId="77777777" w:rsidR="00CA0AB8" w:rsidRPr="005B56CE" w:rsidRDefault="00CA0AB8" w:rsidP="003A5BAB">
            <w:pPr>
              <w:widowControl/>
              <w:suppressAutoHyphens w:val="0"/>
              <w:spacing w:line="360" w:lineRule="auto"/>
              <w:rPr>
                <w:rFonts w:ascii="Arial" w:hAnsi="Arial" w:cs="Arial"/>
                <w:color w:val="000000"/>
              </w:rPr>
            </w:pPr>
            <w:r w:rsidRPr="005B56CE">
              <w:rPr>
                <w:rFonts w:ascii="Arial" w:hAnsi="Arial" w:cs="Arial"/>
                <w:color w:val="000000"/>
              </w:rPr>
              <w:t>7</w:t>
            </w:r>
          </w:p>
        </w:tc>
        <w:tc>
          <w:tcPr>
            <w:tcW w:w="1540" w:type="dxa"/>
            <w:tcBorders>
              <w:top w:val="nil"/>
              <w:left w:val="nil"/>
              <w:bottom w:val="single" w:sz="4" w:space="0" w:color="auto"/>
              <w:right w:val="single" w:sz="4" w:space="0" w:color="auto"/>
            </w:tcBorders>
            <w:noWrap/>
            <w:vAlign w:val="center"/>
          </w:tcPr>
          <w:p w14:paraId="41EA8A17" w14:textId="77777777" w:rsidR="00CA0AB8" w:rsidRPr="005B56CE" w:rsidRDefault="00CA0AB8" w:rsidP="003A5BAB">
            <w:pPr>
              <w:widowControl/>
              <w:suppressAutoHyphens w:val="0"/>
              <w:spacing w:line="360" w:lineRule="auto"/>
              <w:rPr>
                <w:rFonts w:ascii="Arial" w:hAnsi="Arial" w:cs="Arial"/>
                <w:b/>
                <w:bCs/>
                <w:color w:val="000000"/>
              </w:rPr>
            </w:pPr>
            <w:r w:rsidRPr="005B56CE">
              <w:rPr>
                <w:rFonts w:ascii="Arial" w:hAnsi="Arial" w:cs="Arial"/>
                <w:b/>
                <w:bCs/>
                <w:color w:val="000000"/>
              </w:rPr>
              <w:t>€7</w:t>
            </w:r>
            <w:r>
              <w:rPr>
                <w:rFonts w:ascii="Arial" w:hAnsi="Arial" w:cs="Arial"/>
                <w:b/>
                <w:bCs/>
                <w:color w:val="000000"/>
              </w:rPr>
              <w:t>2</w:t>
            </w:r>
            <w:r w:rsidRPr="005B56CE">
              <w:rPr>
                <w:rFonts w:ascii="Arial" w:hAnsi="Arial" w:cs="Arial"/>
                <w:b/>
                <w:bCs/>
                <w:color w:val="000000"/>
              </w:rPr>
              <w:t>,</w:t>
            </w:r>
            <w:r>
              <w:rPr>
                <w:rFonts w:ascii="Arial" w:hAnsi="Arial" w:cs="Arial"/>
                <w:b/>
                <w:bCs/>
                <w:color w:val="000000"/>
              </w:rPr>
              <w:t>696</w:t>
            </w:r>
          </w:p>
        </w:tc>
      </w:tr>
      <w:tr w:rsidR="00CA0AB8" w:rsidRPr="005B56CE" w14:paraId="3194A32B"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tcPr>
          <w:p w14:paraId="3975CFAA" w14:textId="77777777" w:rsidR="00CA0AB8" w:rsidRPr="005B56CE" w:rsidRDefault="00CA0AB8" w:rsidP="003A5BAB">
            <w:pPr>
              <w:widowControl/>
              <w:suppressAutoHyphens w:val="0"/>
              <w:spacing w:line="360" w:lineRule="auto"/>
              <w:rPr>
                <w:rFonts w:ascii="Arial" w:hAnsi="Arial" w:cs="Arial"/>
                <w:color w:val="000000"/>
              </w:rPr>
            </w:pPr>
            <w:r w:rsidRPr="005B56CE">
              <w:rPr>
                <w:rFonts w:ascii="Arial" w:hAnsi="Arial" w:cs="Arial"/>
                <w:color w:val="000000"/>
              </w:rPr>
              <w:t>8</w:t>
            </w:r>
          </w:p>
        </w:tc>
        <w:tc>
          <w:tcPr>
            <w:tcW w:w="1540" w:type="dxa"/>
            <w:tcBorders>
              <w:top w:val="nil"/>
              <w:left w:val="nil"/>
              <w:bottom w:val="single" w:sz="4" w:space="0" w:color="auto"/>
              <w:right w:val="single" w:sz="4" w:space="0" w:color="auto"/>
            </w:tcBorders>
            <w:noWrap/>
            <w:vAlign w:val="center"/>
          </w:tcPr>
          <w:p w14:paraId="77AC8C70" w14:textId="77777777" w:rsidR="00CA0AB8" w:rsidRPr="005B56CE" w:rsidRDefault="00CA0AB8" w:rsidP="003A5BAB">
            <w:pPr>
              <w:widowControl/>
              <w:suppressAutoHyphens w:val="0"/>
              <w:spacing w:line="360" w:lineRule="auto"/>
              <w:rPr>
                <w:rFonts w:ascii="Arial" w:hAnsi="Arial" w:cs="Arial"/>
                <w:b/>
                <w:bCs/>
                <w:color w:val="000000"/>
              </w:rPr>
            </w:pPr>
            <w:r w:rsidRPr="005B56CE">
              <w:rPr>
                <w:rFonts w:ascii="Arial" w:hAnsi="Arial" w:cs="Arial"/>
                <w:b/>
                <w:bCs/>
                <w:color w:val="000000"/>
              </w:rPr>
              <w:t>€74,</w:t>
            </w:r>
            <w:r>
              <w:rPr>
                <w:rFonts w:ascii="Arial" w:hAnsi="Arial" w:cs="Arial"/>
                <w:b/>
                <w:bCs/>
                <w:color w:val="000000"/>
              </w:rPr>
              <w:t>857</w:t>
            </w:r>
          </w:p>
        </w:tc>
      </w:tr>
      <w:tr w:rsidR="00CA0AB8" w:rsidRPr="005B56CE" w14:paraId="3AF75F64"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tcPr>
          <w:p w14:paraId="2E44737A" w14:textId="77777777" w:rsidR="00CA0AB8" w:rsidRPr="005B56CE" w:rsidRDefault="00CA0AB8" w:rsidP="003A5BAB">
            <w:pPr>
              <w:widowControl/>
              <w:suppressAutoHyphens w:val="0"/>
              <w:spacing w:line="360" w:lineRule="auto"/>
              <w:rPr>
                <w:rFonts w:ascii="Arial" w:hAnsi="Arial" w:cs="Arial"/>
                <w:color w:val="000000"/>
              </w:rPr>
            </w:pPr>
            <w:r w:rsidRPr="005B56CE">
              <w:rPr>
                <w:rFonts w:ascii="Arial" w:hAnsi="Arial" w:cs="Arial"/>
                <w:color w:val="000000"/>
              </w:rPr>
              <w:t>9</w:t>
            </w:r>
          </w:p>
        </w:tc>
        <w:tc>
          <w:tcPr>
            <w:tcW w:w="1540" w:type="dxa"/>
            <w:tcBorders>
              <w:top w:val="nil"/>
              <w:left w:val="nil"/>
              <w:bottom w:val="single" w:sz="4" w:space="0" w:color="auto"/>
              <w:right w:val="single" w:sz="4" w:space="0" w:color="auto"/>
            </w:tcBorders>
            <w:noWrap/>
            <w:vAlign w:val="center"/>
          </w:tcPr>
          <w:p w14:paraId="130ED468" w14:textId="77777777" w:rsidR="00CA0AB8" w:rsidRPr="005B56CE" w:rsidRDefault="00CA0AB8" w:rsidP="003A5BAB">
            <w:pPr>
              <w:widowControl/>
              <w:suppressAutoHyphens w:val="0"/>
              <w:spacing w:line="360" w:lineRule="auto"/>
              <w:rPr>
                <w:rFonts w:ascii="Arial" w:hAnsi="Arial" w:cs="Arial"/>
                <w:b/>
                <w:bCs/>
                <w:color w:val="000000"/>
              </w:rPr>
            </w:pPr>
            <w:r w:rsidRPr="005B56CE">
              <w:rPr>
                <w:rFonts w:ascii="Arial" w:hAnsi="Arial" w:cs="Arial"/>
                <w:b/>
                <w:bCs/>
                <w:color w:val="000000"/>
              </w:rPr>
              <w:t>€7</w:t>
            </w:r>
            <w:r>
              <w:rPr>
                <w:rFonts w:ascii="Arial" w:hAnsi="Arial" w:cs="Arial"/>
                <w:b/>
                <w:bCs/>
                <w:color w:val="000000"/>
              </w:rPr>
              <w:t>7</w:t>
            </w:r>
            <w:r w:rsidRPr="005B56CE">
              <w:rPr>
                <w:rFonts w:ascii="Arial" w:hAnsi="Arial" w:cs="Arial"/>
                <w:b/>
                <w:bCs/>
                <w:color w:val="000000"/>
              </w:rPr>
              <w:t>,</w:t>
            </w:r>
            <w:r>
              <w:rPr>
                <w:rFonts w:ascii="Arial" w:hAnsi="Arial" w:cs="Arial"/>
                <w:b/>
                <w:bCs/>
                <w:color w:val="000000"/>
              </w:rPr>
              <w:t>043</w:t>
            </w:r>
          </w:p>
        </w:tc>
      </w:tr>
      <w:tr w:rsidR="00CA0AB8" w:rsidRPr="005B56CE" w14:paraId="14E71EF6"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tcPr>
          <w:p w14:paraId="3F134F5A" w14:textId="77777777" w:rsidR="00CA0AB8" w:rsidRPr="005B56CE" w:rsidRDefault="00CA0AB8" w:rsidP="003A5BAB">
            <w:pPr>
              <w:widowControl/>
              <w:suppressAutoHyphens w:val="0"/>
              <w:spacing w:line="360" w:lineRule="auto"/>
              <w:rPr>
                <w:rFonts w:ascii="Arial" w:hAnsi="Arial" w:cs="Arial"/>
                <w:color w:val="000000"/>
              </w:rPr>
            </w:pPr>
            <w:r w:rsidRPr="005B56CE">
              <w:rPr>
                <w:rFonts w:ascii="Arial" w:hAnsi="Arial" w:cs="Arial"/>
                <w:color w:val="000000"/>
              </w:rPr>
              <w:t>10</w:t>
            </w:r>
          </w:p>
        </w:tc>
        <w:tc>
          <w:tcPr>
            <w:tcW w:w="1540" w:type="dxa"/>
            <w:tcBorders>
              <w:top w:val="nil"/>
              <w:left w:val="nil"/>
              <w:bottom w:val="single" w:sz="4" w:space="0" w:color="auto"/>
              <w:right w:val="single" w:sz="4" w:space="0" w:color="auto"/>
            </w:tcBorders>
            <w:noWrap/>
            <w:vAlign w:val="center"/>
          </w:tcPr>
          <w:p w14:paraId="62D8093C" w14:textId="77777777" w:rsidR="00CA0AB8" w:rsidRPr="005B56CE" w:rsidRDefault="00CA0AB8" w:rsidP="003A5BAB">
            <w:pPr>
              <w:widowControl/>
              <w:suppressAutoHyphens w:val="0"/>
              <w:spacing w:line="360" w:lineRule="auto"/>
              <w:rPr>
                <w:rFonts w:ascii="Arial" w:hAnsi="Arial" w:cs="Arial"/>
                <w:b/>
                <w:bCs/>
                <w:color w:val="000000"/>
              </w:rPr>
            </w:pPr>
            <w:r w:rsidRPr="005B56CE">
              <w:rPr>
                <w:rFonts w:ascii="Arial" w:hAnsi="Arial" w:cs="Arial"/>
                <w:b/>
                <w:bCs/>
                <w:color w:val="000000"/>
              </w:rPr>
              <w:t>€7</w:t>
            </w:r>
            <w:r>
              <w:rPr>
                <w:rFonts w:ascii="Arial" w:hAnsi="Arial" w:cs="Arial"/>
                <w:b/>
                <w:bCs/>
                <w:color w:val="000000"/>
              </w:rPr>
              <w:t>9</w:t>
            </w:r>
            <w:r w:rsidRPr="005B56CE">
              <w:rPr>
                <w:rFonts w:ascii="Arial" w:hAnsi="Arial" w:cs="Arial"/>
                <w:b/>
                <w:bCs/>
                <w:color w:val="000000"/>
              </w:rPr>
              <w:t>,</w:t>
            </w:r>
            <w:r>
              <w:rPr>
                <w:rFonts w:ascii="Arial" w:hAnsi="Arial" w:cs="Arial"/>
                <w:b/>
                <w:bCs/>
                <w:color w:val="000000"/>
              </w:rPr>
              <w:t>209</w:t>
            </w:r>
          </w:p>
        </w:tc>
      </w:tr>
      <w:tr w:rsidR="00CA0AB8" w:rsidRPr="005B56CE" w14:paraId="71A6D911"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hideMark/>
          </w:tcPr>
          <w:p w14:paraId="019B86E2" w14:textId="77777777" w:rsidR="00CA0AB8" w:rsidRPr="005B56CE" w:rsidRDefault="00CA0AB8" w:rsidP="003A5BAB">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46923277" w14:textId="77777777" w:rsidR="00CA0AB8" w:rsidRPr="005B56CE" w:rsidRDefault="00CA0AB8" w:rsidP="003A5BAB">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€8</w:t>
            </w:r>
            <w:r>
              <w:rPr>
                <w:rFonts w:ascii="Arial" w:hAnsi="Arial" w:cs="Arial"/>
                <w:b/>
                <w:bCs/>
                <w:color w:val="000000"/>
              </w:rPr>
              <w:t>1</w:t>
            </w:r>
            <w:r w:rsidRPr="005B56CE">
              <w:rPr>
                <w:rFonts w:ascii="Arial" w:hAnsi="Arial" w:cs="Arial"/>
                <w:b/>
                <w:bCs/>
                <w:color w:val="000000"/>
              </w:rPr>
              <w:t>,</w:t>
            </w:r>
            <w:r>
              <w:rPr>
                <w:rFonts w:ascii="Arial" w:hAnsi="Arial" w:cs="Arial"/>
                <w:b/>
                <w:bCs/>
                <w:color w:val="000000"/>
              </w:rPr>
              <w:t>706</w:t>
            </w:r>
          </w:p>
        </w:tc>
      </w:tr>
      <w:tr w:rsidR="00CA0AB8" w:rsidRPr="005B56CE" w14:paraId="11F3B219" w14:textId="77777777" w:rsidTr="003A5BAB">
        <w:trPr>
          <w:trHeight w:val="300"/>
        </w:trPr>
        <w:tc>
          <w:tcPr>
            <w:tcW w:w="2660" w:type="dxa"/>
            <w:tcBorders>
              <w:top w:val="nil"/>
              <w:left w:val="single" w:sz="4" w:space="0" w:color="auto"/>
              <w:bottom w:val="single" w:sz="4" w:space="0" w:color="auto"/>
              <w:right w:val="single" w:sz="4" w:space="0" w:color="auto"/>
            </w:tcBorders>
            <w:noWrap/>
            <w:vAlign w:val="center"/>
            <w:hideMark/>
          </w:tcPr>
          <w:p w14:paraId="28E264AD" w14:textId="77777777" w:rsidR="00CA0AB8" w:rsidRPr="005B56CE" w:rsidRDefault="00CA0AB8" w:rsidP="003A5BAB">
            <w:pPr>
              <w:widowControl/>
              <w:suppressAutoHyphens w:val="0"/>
              <w:spacing w:line="360" w:lineRule="auto"/>
              <w:rPr>
                <w:rFonts w:ascii="Arial" w:eastAsia="Times New Roman" w:hAnsi="Arial" w:cs="Arial"/>
                <w:color w:val="000000"/>
                <w:kern w:val="0"/>
                <w:lang w:eastAsia="en-GB" w:bidi="ar-SA"/>
              </w:rPr>
            </w:pPr>
            <w:r w:rsidRPr="005B56CE">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103D124C" w14:textId="77777777" w:rsidR="00CA0AB8" w:rsidRPr="005B56CE" w:rsidRDefault="00CA0AB8" w:rsidP="003A5BAB">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€82,</w:t>
            </w:r>
            <w:r>
              <w:rPr>
                <w:rFonts w:ascii="Arial" w:hAnsi="Arial" w:cs="Arial"/>
                <w:b/>
                <w:bCs/>
                <w:color w:val="000000"/>
              </w:rPr>
              <w:t>929</w:t>
            </w:r>
          </w:p>
        </w:tc>
      </w:tr>
    </w:tbl>
    <w:p w14:paraId="527ED20F" w14:textId="77777777" w:rsidR="001A3079" w:rsidRPr="00FF5E26" w:rsidRDefault="001A3079" w:rsidP="00FF5E26">
      <w:pPr>
        <w:spacing w:line="360" w:lineRule="auto"/>
        <w:rPr>
          <w:rFonts w:ascii="Arial" w:hAnsi="Arial" w:cs="Arial"/>
        </w:rPr>
      </w:pPr>
    </w:p>
    <w:p w14:paraId="76027D5F" w14:textId="58864581"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g an bpointe íosta i.e.</w:t>
      </w:r>
      <w:r w:rsidR="00CA0AB8">
        <w:rPr>
          <w:rFonts w:ascii="Arial" w:eastAsia="Times New Roman" w:hAnsi="Arial" w:cs="Arial"/>
          <w:bCs/>
          <w:color w:val="000000" w:themeColor="text1"/>
          <w:lang w:val="ga-IE" w:eastAsia="en-IE"/>
        </w:rPr>
        <w:t xml:space="preserve"> €59,658</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 xml:space="preserve">Féadfar ráta an luach saothair a athrú ó am go chéile ar aon dul le beartas an Rialtais ar </w:t>
      </w:r>
      <w:r w:rsidRPr="00FF5E26">
        <w:rPr>
          <w:rFonts w:ascii="Arial" w:hAnsi="Arial" w:cs="Arial"/>
          <w:lang w:val="ga"/>
        </w:rPr>
        <w:lastRenderedPageBreak/>
        <w:t>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622A0BC2" w14:textId="0BA13ED5" w:rsidR="00721B38" w:rsidRPr="00CA0AB8" w:rsidRDefault="00721B38" w:rsidP="00FF5E26">
      <w:pPr>
        <w:tabs>
          <w:tab w:val="left" w:pos="540"/>
        </w:tabs>
        <w:spacing w:line="360" w:lineRule="auto"/>
        <w:rPr>
          <w:rFonts w:ascii="Arial" w:hAnsi="Arial" w:cs="Arial"/>
          <w:snapToGrid w:val="0"/>
          <w:lang w:eastAsia="en-GB" w:bidi="ar-SA"/>
        </w:rPr>
      </w:pPr>
      <w:r w:rsidRPr="00CA0AB8">
        <w:rPr>
          <w:rFonts w:ascii="Arial" w:hAnsi="Arial" w:cs="Arial"/>
          <w:snapToGrid w:val="0"/>
          <w:lang w:val="ga-IE" w:eastAsia="en-GB" w:bidi="ar-SA"/>
        </w:rPr>
        <w:t>Éileofar ar an duine a cheapfar seachtain oibre 3</w:t>
      </w:r>
      <w:r w:rsidR="00A03318" w:rsidRPr="00CA0AB8">
        <w:rPr>
          <w:rFonts w:ascii="Arial" w:hAnsi="Arial" w:cs="Arial"/>
          <w:snapToGrid w:val="0"/>
          <w:lang w:val="ga-IE" w:eastAsia="en-GB" w:bidi="ar-SA"/>
        </w:rPr>
        <w:t>5</w:t>
      </w:r>
      <w:r w:rsidRPr="00CA0AB8">
        <w:rPr>
          <w:rFonts w:ascii="Arial" w:hAnsi="Arial" w:cs="Arial"/>
          <w:snapToGrid w:val="0"/>
          <w:lang w:val="ga-IE" w:eastAsia="en-GB" w:bidi="ar-SA"/>
        </w:rPr>
        <w:t xml:space="preserve"> uair an chloig a dhéanamh.</w:t>
      </w:r>
      <w:r w:rsidRPr="00CA0AB8">
        <w:rPr>
          <w:rFonts w:ascii="Arial" w:hAnsi="Arial" w:cs="Arial"/>
          <w:snapToGrid w:val="0"/>
          <w:lang w:eastAsia="en-GB" w:bidi="ar-SA"/>
        </w:rPr>
        <w:t xml:space="preserve"> </w:t>
      </w:r>
      <w:r w:rsidRPr="00CA0AB8">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CA0AB8"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CA0AB8"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CA0AB8">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CA0AB8">
        <w:rPr>
          <w:rFonts w:ascii="Arial" w:hAnsi="Arial" w:cs="Arial"/>
          <w:snapToGrid w:val="0"/>
          <w:lang w:val="ga-IE" w:eastAsia="en-GB" w:bidi="ar-SA"/>
        </w:rPr>
        <w:t>30</w:t>
      </w:r>
      <w:r w:rsidR="00721B38" w:rsidRPr="00CA0AB8">
        <w:rPr>
          <w:rFonts w:ascii="Arial" w:hAnsi="Arial" w:cs="Arial"/>
          <w:snapToGrid w:val="0"/>
          <w:lang w:val="ga-IE" w:eastAsia="en-GB" w:bidi="ar-SA"/>
        </w:rPr>
        <w:t xml:space="preserve"> lá sa bhliain </w:t>
      </w:r>
      <w:r w:rsidR="00641279" w:rsidRPr="00CA0AB8">
        <w:rPr>
          <w:rFonts w:ascii="Arial" w:hAnsi="Arial" w:cs="Arial"/>
          <w:snapToGrid w:val="0"/>
          <w:lang w:val="ga-IE" w:eastAsia="en-GB" w:bidi="ar-SA"/>
        </w:rPr>
        <w:t>a</w:t>
      </w:r>
      <w:r w:rsidRPr="00CA0AB8">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Default="00DC16C8" w:rsidP="00FF5E26">
      <w:pPr>
        <w:spacing w:line="360" w:lineRule="auto"/>
        <w:rPr>
          <w:rFonts w:ascii="Arial" w:hAnsi="Arial" w:cs="Arial"/>
          <w:b/>
          <w:snapToGrid w:val="0"/>
          <w:u w:val="single"/>
          <w:lang w:eastAsia="en-GB"/>
        </w:rPr>
      </w:pPr>
    </w:p>
    <w:p w14:paraId="7792A7E3" w14:textId="77777777" w:rsidR="00417063" w:rsidRPr="00417063" w:rsidRDefault="00417063" w:rsidP="00417063">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417063">
        <w:rPr>
          <w:rFonts w:ascii="Arial" w:eastAsia="Aptos" w:hAnsi="Arial" w:cs="Times New Roman"/>
          <w:b/>
          <w:kern w:val="2"/>
          <w:u w:val="single"/>
          <w:lang w:val="ga-IE" w:eastAsia="en-US" w:bidi="ar-SA"/>
          <w14:ligatures w14:val="standardContextual"/>
        </w:rPr>
        <w:t>Cead Oibre</w:t>
      </w:r>
    </w:p>
    <w:p w14:paraId="503FACD2" w14:textId="77777777" w:rsidR="00417063" w:rsidRPr="00417063" w:rsidRDefault="00417063" w:rsidP="00417063">
      <w:pPr>
        <w:widowControl/>
        <w:suppressAutoHyphens w:val="0"/>
        <w:spacing w:after="160" w:line="360" w:lineRule="auto"/>
        <w:rPr>
          <w:rFonts w:ascii="Arial" w:eastAsia="Aptos" w:hAnsi="Arial" w:cs="Arial"/>
          <w:kern w:val="2"/>
          <w:lang w:val="ga-IE" w:eastAsia="en-US" w:bidi="ar-SA"/>
          <w14:ligatures w14:val="standardContextual"/>
        </w:rPr>
      </w:pPr>
      <w:r w:rsidRPr="00417063">
        <w:rPr>
          <w:rFonts w:ascii="Arial" w:eastAsia="Aptos" w:hAnsi="Arial" w:cs="Times New Roman"/>
          <w:kern w:val="2"/>
          <w:lang w:val="ga-IE" w:eastAsia="en-US" w:bidi="ar-SA"/>
          <w14:ligatures w14:val="standardContextual"/>
        </w:rPr>
        <w:t xml:space="preserve">Ní mór do gach saoránach neamh-AE/LEE cead oibre bailí a bheith acu roimh agus ar feadh ré a gconartha. Caithfidh an cead oibre seo cead a thabhairt duit oibriú go lánaimseartha do Chomhairle Cathrach na Gaillimhe. Tá sé de fhreagracht ar fhostaithe aonair a chinntiú go bhfuil cead oibre bailí acu. Má thagann deireadh le do chead oibre </w:t>
      </w:r>
      <w:r w:rsidRPr="00417063">
        <w:rPr>
          <w:rFonts w:ascii="Arial" w:eastAsia="Aptos" w:hAnsi="Arial" w:cs="Times New Roman"/>
          <w:kern w:val="2"/>
          <w:lang w:val="ga-IE" w:eastAsia="en-US" w:bidi="ar-SA"/>
          <w14:ligatures w14:val="standardContextual"/>
        </w:rPr>
        <w:lastRenderedPageBreak/>
        <w:t>bailí ag am ar bith le linn do chonartha, ní mór duit é sin a rá le Comhairle Cathrach na Gaillimhe láithreach agus cuirfear stop le d’fhostaíocht láithreach.</w:t>
      </w:r>
    </w:p>
    <w:p w14:paraId="62AFB0FA" w14:textId="77777777" w:rsidR="00CA0AB8" w:rsidRPr="00FF5E26" w:rsidRDefault="00CA0AB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CA0AB8" w:rsidRDefault="00E63C72" w:rsidP="00E63C72">
      <w:pPr>
        <w:spacing w:line="360" w:lineRule="auto"/>
        <w:rPr>
          <w:rFonts w:ascii="Arial" w:eastAsia="Times New Roman" w:hAnsi="Arial" w:cs="Arial"/>
          <w:b/>
          <w:bCs/>
          <w:snapToGrid w:val="0"/>
          <w:u w:val="single"/>
          <w:lang w:eastAsia="en-GB" w:bidi="ar-SA"/>
        </w:rPr>
      </w:pPr>
      <w:r w:rsidRPr="00CA0AB8">
        <w:rPr>
          <w:rFonts w:ascii="Arial" w:eastAsia="Times New Roman" w:hAnsi="Arial" w:cs="Arial"/>
          <w:b/>
          <w:bCs/>
          <w:snapToGrid w:val="0"/>
          <w:u w:val="single"/>
          <w:lang w:eastAsia="en-GB" w:bidi="ar-SA"/>
        </w:rPr>
        <w:t>Caitheamh Tiomána:</w:t>
      </w:r>
    </w:p>
    <w:p w14:paraId="72896A5A" w14:textId="77777777" w:rsidR="0031698D" w:rsidRPr="008011C6" w:rsidRDefault="0031698D" w:rsidP="0031698D">
      <w:pPr>
        <w:spacing w:line="360" w:lineRule="auto"/>
        <w:rPr>
          <w:rFonts w:ascii="Arial" w:eastAsia="Times New Roman" w:hAnsi="Arial" w:cs="Arial"/>
          <w:snapToGrid w:val="0"/>
          <w:lang w:eastAsia="en-GB" w:bidi="ar-SA"/>
        </w:rPr>
      </w:pPr>
      <w:r w:rsidRPr="008011C6">
        <w:rPr>
          <w:rFonts w:ascii="Arial" w:eastAsia="Times New Roman" w:hAnsi="Arial" w:cs="Arial"/>
          <w:snapToGrid w:val="0"/>
          <w:lang w:eastAsia="en-GB" w:bidi="ar-SA"/>
        </w:rPr>
        <w:t>Tá sé inmhianaithe go mbeadh ceadúnas tiomána iomlán de Chategóir B atá nailí in Éirinn ag Iarrthóirí. Murab amhlaidh atá, ba choir é sin a lua go soileir. Aisíocfar speansais arna dtabhú ag an té a cheapfar i ndáil le taisteal a bhaineann leis an obair de réir ciorcláin na Roinne.</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iarratasóirí freisin aon teidlíochtaí ar shochar pinsin Seirbhíse Poiblí (in íocaíocht nó coinnithe) ó aon fhostaíocht eile sa tSeirbhís Phoiblí agus/nó áit a bhfuil íocaíocht-in-lieu </w:t>
      </w:r>
      <w:r w:rsidRPr="00FF5E26">
        <w:rPr>
          <w:rFonts w:ascii="Arial" w:hAnsi="Arial" w:cs="Arial"/>
          <w:snapToGrid w:val="0"/>
          <w:lang w:val="ga-IE" w:eastAsia="en-GB" w:bidi="ar-SA"/>
        </w:rPr>
        <w:lastRenderedPageBreak/>
        <w:t>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4905424A" w14:textId="69CCE387" w:rsidR="00A03318" w:rsidRPr="00FF5E26" w:rsidRDefault="00A03318" w:rsidP="00FF5E26">
      <w:pPr>
        <w:pStyle w:val="NoSpacing"/>
        <w:spacing w:line="360" w:lineRule="auto"/>
        <w:rPr>
          <w:rFonts w:ascii="Arial" w:hAnsi="Arial" w:cs="Arial"/>
          <w:szCs w:val="24"/>
        </w:rPr>
      </w:pPr>
    </w:p>
    <w:p w14:paraId="47AD27D0" w14:textId="58DD40BC" w:rsidR="00A03318" w:rsidRDefault="00A03318" w:rsidP="00F47786">
      <w:pPr>
        <w:pStyle w:val="NoSpacing"/>
        <w:jc w:val="both"/>
        <w:rPr>
          <w:rFonts w:ascii="Arial" w:hAnsi="Arial" w:cs="Arial"/>
        </w:rPr>
      </w:pPr>
    </w:p>
    <w:p w14:paraId="416DFFDC" w14:textId="77777777" w:rsidR="00CA0AB8" w:rsidRDefault="00CA0AB8" w:rsidP="00F47786">
      <w:pPr>
        <w:pStyle w:val="NoSpacing"/>
        <w:jc w:val="both"/>
        <w:rPr>
          <w:rFonts w:ascii="Arial" w:hAnsi="Arial" w:cs="Arial"/>
        </w:rPr>
      </w:pPr>
    </w:p>
    <w:p w14:paraId="1D4170D8" w14:textId="77777777" w:rsidR="00CA0AB8" w:rsidRDefault="00CA0AB8" w:rsidP="00F47786">
      <w:pPr>
        <w:pStyle w:val="NoSpacing"/>
        <w:jc w:val="both"/>
        <w:rPr>
          <w:rFonts w:ascii="Arial" w:hAnsi="Arial" w:cs="Arial"/>
        </w:rPr>
      </w:pPr>
    </w:p>
    <w:p w14:paraId="02B437C3" w14:textId="77777777" w:rsidR="00CA0AB8" w:rsidRDefault="00CA0AB8" w:rsidP="00F47786">
      <w:pPr>
        <w:pStyle w:val="NoSpacing"/>
        <w:jc w:val="both"/>
        <w:rPr>
          <w:rFonts w:ascii="Arial" w:hAnsi="Arial" w:cs="Arial"/>
        </w:rPr>
      </w:pPr>
    </w:p>
    <w:p w14:paraId="691F4CF5" w14:textId="77777777" w:rsidR="00CA0AB8" w:rsidRDefault="00CA0AB8" w:rsidP="00F47786">
      <w:pPr>
        <w:pStyle w:val="NoSpacing"/>
        <w:jc w:val="both"/>
        <w:rPr>
          <w:rFonts w:ascii="Arial" w:hAnsi="Arial" w:cs="Arial"/>
        </w:rPr>
      </w:pPr>
    </w:p>
    <w:p w14:paraId="3433DE7D" w14:textId="77777777" w:rsidR="00CA0AB8" w:rsidRDefault="00CA0AB8" w:rsidP="00F47786">
      <w:pPr>
        <w:pStyle w:val="NoSpacing"/>
        <w:jc w:val="both"/>
        <w:rPr>
          <w:rFonts w:ascii="Arial" w:hAnsi="Arial" w:cs="Arial"/>
        </w:rPr>
      </w:pPr>
    </w:p>
    <w:p w14:paraId="0FB45345" w14:textId="77777777" w:rsidR="00CA0AB8" w:rsidRDefault="00CA0AB8" w:rsidP="00F47786">
      <w:pPr>
        <w:pStyle w:val="NoSpacing"/>
        <w:jc w:val="both"/>
        <w:rPr>
          <w:rFonts w:ascii="Arial" w:hAnsi="Arial" w:cs="Arial"/>
        </w:rPr>
      </w:pPr>
    </w:p>
    <w:p w14:paraId="418AAB26" w14:textId="77777777" w:rsidR="00CA0AB8" w:rsidRDefault="00CA0AB8" w:rsidP="00F47786">
      <w:pPr>
        <w:pStyle w:val="NoSpacing"/>
        <w:jc w:val="both"/>
        <w:rPr>
          <w:rFonts w:ascii="Arial" w:hAnsi="Arial" w:cs="Arial"/>
        </w:rPr>
      </w:pPr>
    </w:p>
    <w:p w14:paraId="1E8637E4" w14:textId="77777777" w:rsidR="00CA0AB8" w:rsidRDefault="00CA0AB8" w:rsidP="00F47786">
      <w:pPr>
        <w:pStyle w:val="NoSpacing"/>
        <w:jc w:val="both"/>
        <w:rPr>
          <w:rFonts w:ascii="Arial" w:hAnsi="Arial" w:cs="Arial"/>
        </w:rPr>
      </w:pPr>
    </w:p>
    <w:p w14:paraId="06BEDAA2" w14:textId="77777777" w:rsidR="00CA0AB8" w:rsidRDefault="00CA0AB8" w:rsidP="00F47786">
      <w:pPr>
        <w:pStyle w:val="NoSpacing"/>
        <w:jc w:val="both"/>
        <w:rPr>
          <w:rFonts w:ascii="Arial" w:hAnsi="Arial" w:cs="Arial"/>
        </w:rPr>
      </w:pPr>
    </w:p>
    <w:p w14:paraId="4D69A472" w14:textId="77777777" w:rsidR="00CA0AB8" w:rsidRDefault="00CA0AB8" w:rsidP="00F47786">
      <w:pPr>
        <w:pStyle w:val="NoSpacing"/>
        <w:jc w:val="both"/>
        <w:rPr>
          <w:rFonts w:ascii="Arial" w:hAnsi="Arial" w:cs="Arial"/>
        </w:rPr>
      </w:pPr>
    </w:p>
    <w:p w14:paraId="09A118D7" w14:textId="77777777" w:rsidR="00CA0AB8" w:rsidRDefault="00CA0AB8" w:rsidP="00F47786">
      <w:pPr>
        <w:pStyle w:val="NoSpacing"/>
        <w:jc w:val="both"/>
        <w:rPr>
          <w:rFonts w:ascii="Arial" w:hAnsi="Arial" w:cs="Arial"/>
        </w:rPr>
      </w:pPr>
    </w:p>
    <w:p w14:paraId="0A7C28F6" w14:textId="77777777" w:rsidR="00CA0AB8" w:rsidRDefault="00CA0AB8" w:rsidP="00F47786">
      <w:pPr>
        <w:pStyle w:val="NoSpacing"/>
        <w:jc w:val="both"/>
        <w:rPr>
          <w:rFonts w:ascii="Arial" w:hAnsi="Arial" w:cs="Arial"/>
        </w:rPr>
      </w:pPr>
    </w:p>
    <w:p w14:paraId="15106274" w14:textId="77777777" w:rsidR="00CA0AB8" w:rsidRDefault="00CA0AB8" w:rsidP="00F47786">
      <w:pPr>
        <w:pStyle w:val="NoSpacing"/>
        <w:jc w:val="both"/>
        <w:rPr>
          <w:rFonts w:ascii="Arial" w:hAnsi="Arial" w:cs="Arial"/>
        </w:rPr>
      </w:pPr>
    </w:p>
    <w:p w14:paraId="2DE840BE" w14:textId="77777777" w:rsidR="00CA0AB8" w:rsidRDefault="00CA0AB8" w:rsidP="00F47786">
      <w:pPr>
        <w:pStyle w:val="NoSpacing"/>
        <w:jc w:val="both"/>
        <w:rPr>
          <w:rFonts w:ascii="Arial" w:hAnsi="Arial" w:cs="Arial"/>
        </w:rPr>
      </w:pPr>
    </w:p>
    <w:p w14:paraId="5BA114DB" w14:textId="77777777" w:rsidR="00CA0AB8" w:rsidRDefault="00CA0AB8" w:rsidP="00F47786">
      <w:pPr>
        <w:pStyle w:val="NoSpacing"/>
        <w:jc w:val="both"/>
        <w:rPr>
          <w:rFonts w:ascii="Arial" w:hAnsi="Arial" w:cs="Arial"/>
        </w:rPr>
      </w:pPr>
    </w:p>
    <w:p w14:paraId="0D3A97BF" w14:textId="77777777" w:rsidR="00CA0AB8" w:rsidRDefault="00CA0AB8" w:rsidP="00F47786">
      <w:pPr>
        <w:pStyle w:val="NoSpacing"/>
        <w:jc w:val="both"/>
        <w:rPr>
          <w:rFonts w:ascii="Arial" w:hAnsi="Arial" w:cs="Arial"/>
        </w:rPr>
      </w:pPr>
    </w:p>
    <w:p w14:paraId="6745DB0F" w14:textId="77777777" w:rsidR="00CA0AB8" w:rsidRDefault="00CA0AB8" w:rsidP="00F47786">
      <w:pPr>
        <w:pStyle w:val="NoSpacing"/>
        <w:jc w:val="both"/>
        <w:rPr>
          <w:rFonts w:ascii="Arial" w:hAnsi="Arial" w:cs="Arial"/>
        </w:rPr>
      </w:pPr>
    </w:p>
    <w:p w14:paraId="40B9EC88" w14:textId="77777777" w:rsidR="00CA0AB8" w:rsidRDefault="00CA0AB8" w:rsidP="00F47786">
      <w:pPr>
        <w:pStyle w:val="NoSpacing"/>
        <w:jc w:val="both"/>
        <w:rPr>
          <w:rFonts w:ascii="Arial" w:hAnsi="Arial" w:cs="Arial"/>
        </w:rPr>
      </w:pPr>
    </w:p>
    <w:p w14:paraId="0B2A1FB4" w14:textId="77777777" w:rsidR="00CA0AB8" w:rsidRDefault="00CA0AB8" w:rsidP="00F47786">
      <w:pPr>
        <w:pStyle w:val="NoSpacing"/>
        <w:jc w:val="both"/>
        <w:rPr>
          <w:rFonts w:ascii="Arial" w:hAnsi="Arial" w:cs="Arial"/>
        </w:rPr>
      </w:pPr>
    </w:p>
    <w:p w14:paraId="5C14924D" w14:textId="77777777" w:rsidR="00CA0AB8" w:rsidRDefault="00CA0AB8" w:rsidP="00F47786">
      <w:pPr>
        <w:pStyle w:val="NoSpacing"/>
        <w:jc w:val="both"/>
        <w:rPr>
          <w:rFonts w:ascii="Arial" w:hAnsi="Arial" w:cs="Arial"/>
        </w:rPr>
      </w:pPr>
    </w:p>
    <w:p w14:paraId="7AE71F06" w14:textId="77777777" w:rsidR="00CA0AB8" w:rsidRDefault="00CA0AB8" w:rsidP="00F47786">
      <w:pPr>
        <w:pStyle w:val="NoSpacing"/>
        <w:jc w:val="both"/>
        <w:rPr>
          <w:rFonts w:ascii="Arial" w:hAnsi="Arial" w:cs="Arial"/>
        </w:rPr>
      </w:pPr>
    </w:p>
    <w:p w14:paraId="435592F3" w14:textId="77777777" w:rsidR="00CA0AB8" w:rsidRDefault="00CA0AB8" w:rsidP="00F47786">
      <w:pPr>
        <w:pStyle w:val="NoSpacing"/>
        <w:jc w:val="both"/>
        <w:rPr>
          <w:rFonts w:ascii="Arial" w:hAnsi="Arial" w:cs="Arial"/>
        </w:rPr>
      </w:pPr>
    </w:p>
    <w:p w14:paraId="455C02D2" w14:textId="77777777" w:rsidR="00CA0AB8" w:rsidRDefault="00CA0AB8" w:rsidP="00F47786">
      <w:pPr>
        <w:pStyle w:val="NoSpacing"/>
        <w:jc w:val="both"/>
        <w:rPr>
          <w:rFonts w:ascii="Arial" w:hAnsi="Arial" w:cs="Arial"/>
        </w:rPr>
      </w:pPr>
    </w:p>
    <w:p w14:paraId="6E544810" w14:textId="77777777" w:rsidR="00CA0AB8" w:rsidRDefault="00CA0AB8" w:rsidP="00F47786">
      <w:pPr>
        <w:pStyle w:val="NoSpacing"/>
        <w:jc w:val="both"/>
        <w:rPr>
          <w:rFonts w:ascii="Arial" w:hAnsi="Arial" w:cs="Arial"/>
        </w:rPr>
      </w:pPr>
    </w:p>
    <w:p w14:paraId="49F5C303" w14:textId="77777777" w:rsidR="00CA0AB8" w:rsidRDefault="00CA0AB8" w:rsidP="00F47786">
      <w:pPr>
        <w:pStyle w:val="NoSpacing"/>
        <w:jc w:val="both"/>
        <w:rPr>
          <w:rFonts w:ascii="Arial" w:hAnsi="Arial" w:cs="Arial"/>
        </w:rPr>
      </w:pPr>
    </w:p>
    <w:p w14:paraId="665A28BA" w14:textId="77777777" w:rsidR="00CA0AB8" w:rsidRDefault="00CA0AB8" w:rsidP="00F47786">
      <w:pPr>
        <w:pStyle w:val="NoSpacing"/>
        <w:jc w:val="both"/>
        <w:rPr>
          <w:rFonts w:ascii="Arial" w:hAnsi="Arial" w:cs="Arial"/>
        </w:rPr>
      </w:pPr>
    </w:p>
    <w:p w14:paraId="4E076D42" w14:textId="77777777" w:rsidR="00CA0AB8" w:rsidRDefault="00CA0AB8" w:rsidP="00F47786">
      <w:pPr>
        <w:pStyle w:val="NoSpacing"/>
        <w:jc w:val="both"/>
        <w:rPr>
          <w:rFonts w:ascii="Arial" w:hAnsi="Arial" w:cs="Arial"/>
        </w:rPr>
      </w:pPr>
    </w:p>
    <w:p w14:paraId="0D4EDEB3" w14:textId="77777777" w:rsidR="00CA0AB8" w:rsidRPr="00FF5E26" w:rsidRDefault="00CA0AB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1730EFF5" w14:textId="1BCEB64F" w:rsidR="001A7740"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57E7612F" w14:textId="77777777" w:rsidR="00B458E6" w:rsidRPr="00B458E6" w:rsidRDefault="00B458E6" w:rsidP="00FF5E26">
      <w:pPr>
        <w:tabs>
          <w:tab w:val="left" w:pos="-720"/>
        </w:tabs>
        <w:spacing w:line="360" w:lineRule="auto"/>
        <w:rPr>
          <w:rFonts w:ascii="Arial" w:hAnsi="Arial" w:cs="Arial"/>
          <w:snapToGrid w:val="0"/>
          <w:lang w:val="ga-IE"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27C1850D" w14:textId="77777777" w:rsidR="00CA0AB8" w:rsidRDefault="00CA0AB8" w:rsidP="00AD5EC4">
      <w:pPr>
        <w:pStyle w:val="NoSpacing"/>
        <w:spacing w:line="360" w:lineRule="auto"/>
        <w:rPr>
          <w:rFonts w:ascii="Arial" w:hAnsi="Arial" w:cs="Arial"/>
          <w:szCs w:val="24"/>
          <w:lang w:val="ga"/>
        </w:rPr>
      </w:pPr>
    </w:p>
    <w:p w14:paraId="1E138274" w14:textId="77777777" w:rsidR="00B458E6" w:rsidRDefault="00B458E6"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392B72AF"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w:t>
      </w:r>
      <w:r w:rsidRPr="00CA0AB8">
        <w:rPr>
          <w:rFonts w:ascii="Arial" w:hAnsi="Arial" w:cs="Arial"/>
          <w:lang w:val="ga"/>
        </w:rPr>
        <w:t xml:space="preserve">déanaí </w:t>
      </w:r>
      <w:bookmarkStart w:id="8" w:name="_Hlk138411002"/>
      <w:r w:rsidRPr="00CA0AB8">
        <w:rPr>
          <w:rFonts w:ascii="Arial" w:hAnsi="Arial" w:cs="Arial"/>
          <w:lang w:val="ga"/>
        </w:rPr>
        <w:t xml:space="preserve">ná </w:t>
      </w:r>
      <w:bookmarkEnd w:id="8"/>
      <w:r w:rsidR="00A32E70" w:rsidRPr="00A32E70">
        <w:rPr>
          <w:rFonts w:ascii="Arial" w:hAnsi="Arial" w:cs="Arial"/>
          <w:b/>
          <w:bCs/>
          <w:u w:val="single"/>
        </w:rPr>
        <w:t>2.00i.n Dé Máirt, 16 Nollaig 2025</w:t>
      </w:r>
      <w:r w:rsidR="00A32E70" w:rsidRPr="00A32E70">
        <w:rPr>
          <w:rFonts w:ascii="Arial" w:hAnsi="Arial" w:cs="Arial"/>
          <w:b/>
          <w:u w:val="single"/>
        </w:rPr>
        <w:t>.</w:t>
      </w:r>
      <w:r w:rsidR="005D478E" w:rsidRPr="00341091">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26EC02C0" w:rsidR="001E660F" w:rsidRPr="00341091" w:rsidRDefault="004235DA" w:rsidP="001E660F">
    <w:pPr>
      <w:pStyle w:val="BlockText"/>
      <w:spacing w:line="360" w:lineRule="auto"/>
      <w:ind w:right="-765"/>
      <w:jc w:val="center"/>
      <w:rPr>
        <w:rFonts w:ascii="Arial" w:hAnsi="Arial" w:cs="Arial"/>
        <w:b/>
        <w:bCs/>
      </w:rPr>
    </w:pPr>
    <w:r>
      <w:rPr>
        <w:rFonts w:ascii="Arial" w:hAnsi="Arial" w:cs="Arial"/>
        <w:b/>
        <w:bCs/>
      </w:rPr>
      <w:t>Bainisteoir Áiseanna Feidhmiúcháin</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2040F44"/>
    <w:multiLevelType w:val="hybridMultilevel"/>
    <w:tmpl w:val="E152B536"/>
    <w:lvl w:ilvl="0" w:tplc="5098565C">
      <w:start w:val="1"/>
      <w:numFmt w:val="lowerLetter"/>
      <w:lvlText w:val="%1)"/>
      <w:lvlJc w:val="left"/>
      <w:pPr>
        <w:ind w:left="720" w:hanging="360"/>
      </w:pPr>
      <w:rPr>
        <w:b/>
        <w:bCs/>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18E1930"/>
    <w:multiLevelType w:val="hybridMultilevel"/>
    <w:tmpl w:val="1B78526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8"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DA62A19"/>
    <w:multiLevelType w:val="hybridMultilevel"/>
    <w:tmpl w:val="5CC6ABFC"/>
    <w:lvl w:ilvl="0" w:tplc="08090001">
      <w:start w:val="1"/>
      <w:numFmt w:val="bullet"/>
      <w:lvlText w:val=""/>
      <w:lvlJc w:val="left"/>
      <w:pPr>
        <w:ind w:left="493" w:hanging="360"/>
      </w:pPr>
      <w:rPr>
        <w:rFonts w:ascii="Symbol" w:hAnsi="Symbol" w:hint="default"/>
      </w:rPr>
    </w:lvl>
    <w:lvl w:ilvl="1" w:tplc="08090003">
      <w:start w:val="1"/>
      <w:numFmt w:val="bullet"/>
      <w:lvlText w:val="o"/>
      <w:lvlJc w:val="left"/>
      <w:pPr>
        <w:ind w:left="1213" w:hanging="360"/>
      </w:pPr>
      <w:rPr>
        <w:rFonts w:ascii="Courier New" w:hAnsi="Courier New" w:cs="Courier New" w:hint="default"/>
      </w:rPr>
    </w:lvl>
    <w:lvl w:ilvl="2" w:tplc="08090005">
      <w:start w:val="1"/>
      <w:numFmt w:val="bullet"/>
      <w:lvlText w:val=""/>
      <w:lvlJc w:val="left"/>
      <w:pPr>
        <w:ind w:left="1933" w:hanging="360"/>
      </w:pPr>
      <w:rPr>
        <w:rFonts w:ascii="Wingdings" w:hAnsi="Wingdings" w:hint="default"/>
      </w:rPr>
    </w:lvl>
    <w:lvl w:ilvl="3" w:tplc="08090001">
      <w:start w:val="1"/>
      <w:numFmt w:val="bullet"/>
      <w:lvlText w:val=""/>
      <w:lvlJc w:val="left"/>
      <w:pPr>
        <w:ind w:left="2653" w:hanging="360"/>
      </w:pPr>
      <w:rPr>
        <w:rFonts w:ascii="Symbol" w:hAnsi="Symbol" w:hint="default"/>
      </w:rPr>
    </w:lvl>
    <w:lvl w:ilvl="4" w:tplc="08090003">
      <w:start w:val="1"/>
      <w:numFmt w:val="bullet"/>
      <w:lvlText w:val="o"/>
      <w:lvlJc w:val="left"/>
      <w:pPr>
        <w:ind w:left="3373" w:hanging="360"/>
      </w:pPr>
      <w:rPr>
        <w:rFonts w:ascii="Courier New" w:hAnsi="Courier New" w:cs="Courier New" w:hint="default"/>
      </w:rPr>
    </w:lvl>
    <w:lvl w:ilvl="5" w:tplc="08090005">
      <w:start w:val="1"/>
      <w:numFmt w:val="bullet"/>
      <w:lvlText w:val=""/>
      <w:lvlJc w:val="left"/>
      <w:pPr>
        <w:ind w:left="4093" w:hanging="360"/>
      </w:pPr>
      <w:rPr>
        <w:rFonts w:ascii="Wingdings" w:hAnsi="Wingdings" w:hint="default"/>
      </w:rPr>
    </w:lvl>
    <w:lvl w:ilvl="6" w:tplc="08090001">
      <w:start w:val="1"/>
      <w:numFmt w:val="bullet"/>
      <w:lvlText w:val=""/>
      <w:lvlJc w:val="left"/>
      <w:pPr>
        <w:ind w:left="4813" w:hanging="360"/>
      </w:pPr>
      <w:rPr>
        <w:rFonts w:ascii="Symbol" w:hAnsi="Symbol" w:hint="default"/>
      </w:rPr>
    </w:lvl>
    <w:lvl w:ilvl="7" w:tplc="08090003">
      <w:start w:val="1"/>
      <w:numFmt w:val="bullet"/>
      <w:lvlText w:val="o"/>
      <w:lvlJc w:val="left"/>
      <w:pPr>
        <w:ind w:left="5533" w:hanging="360"/>
      </w:pPr>
      <w:rPr>
        <w:rFonts w:ascii="Courier New" w:hAnsi="Courier New" w:cs="Courier New" w:hint="default"/>
      </w:rPr>
    </w:lvl>
    <w:lvl w:ilvl="8" w:tplc="08090005">
      <w:start w:val="1"/>
      <w:numFmt w:val="bullet"/>
      <w:lvlText w:val=""/>
      <w:lvlJc w:val="left"/>
      <w:pPr>
        <w:ind w:left="6253" w:hanging="360"/>
      </w:pPr>
      <w:rPr>
        <w:rFonts w:ascii="Wingdings" w:hAnsi="Wingdings" w:hint="default"/>
      </w:rPr>
    </w:lvl>
  </w:abstractNum>
  <w:abstractNum w:abstractNumId="11"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2117812"/>
    <w:multiLevelType w:val="hybridMultilevel"/>
    <w:tmpl w:val="2026B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9" w15:restartNumberingAfterBreak="0">
    <w:nsid w:val="5D931FFC"/>
    <w:multiLevelType w:val="hybridMultilevel"/>
    <w:tmpl w:val="4092A1E0"/>
    <w:lvl w:ilvl="0" w:tplc="18090001">
      <w:start w:val="1"/>
      <w:numFmt w:val="bullet"/>
      <w:lvlText w:val=""/>
      <w:lvlJc w:val="left"/>
      <w:pPr>
        <w:ind w:left="720" w:hanging="360"/>
      </w:pPr>
      <w:rPr>
        <w:rFonts w:ascii="Symbol" w:hAnsi="Symbol" w:hint="default"/>
        <w:b w:val="0"/>
        <w:bCs w:val="0"/>
        <w:i w:val="0"/>
        <w:iCs w:val="0"/>
        <w:spacing w:val="0"/>
        <w:w w:val="100"/>
        <w:sz w:val="22"/>
        <w:szCs w:val="22"/>
        <w:lang w:val="en-US" w:eastAsia="en-US" w:bidi="ar-SA"/>
      </w:rPr>
    </w:lvl>
    <w:lvl w:ilvl="1" w:tplc="FFFFFFFF">
      <w:numFmt w:val="bullet"/>
      <w:lvlText w:val="•"/>
      <w:lvlJc w:val="left"/>
      <w:pPr>
        <w:ind w:left="1602" w:hanging="360"/>
      </w:pPr>
      <w:rPr>
        <w:lang w:val="en-US" w:eastAsia="en-US" w:bidi="ar-SA"/>
      </w:rPr>
    </w:lvl>
    <w:lvl w:ilvl="2" w:tplc="FFFFFFFF">
      <w:numFmt w:val="bullet"/>
      <w:lvlText w:val="•"/>
      <w:lvlJc w:val="left"/>
      <w:pPr>
        <w:ind w:left="2477" w:hanging="360"/>
      </w:pPr>
      <w:rPr>
        <w:lang w:val="en-US" w:eastAsia="en-US" w:bidi="ar-SA"/>
      </w:rPr>
    </w:lvl>
    <w:lvl w:ilvl="3" w:tplc="FFFFFFFF">
      <w:numFmt w:val="bullet"/>
      <w:lvlText w:val="•"/>
      <w:lvlJc w:val="left"/>
      <w:pPr>
        <w:ind w:left="3351" w:hanging="360"/>
      </w:pPr>
      <w:rPr>
        <w:lang w:val="en-US" w:eastAsia="en-US" w:bidi="ar-SA"/>
      </w:rPr>
    </w:lvl>
    <w:lvl w:ilvl="4" w:tplc="FFFFFFFF">
      <w:numFmt w:val="bullet"/>
      <w:lvlText w:val="•"/>
      <w:lvlJc w:val="left"/>
      <w:pPr>
        <w:ind w:left="4226" w:hanging="360"/>
      </w:pPr>
      <w:rPr>
        <w:lang w:val="en-US" w:eastAsia="en-US" w:bidi="ar-SA"/>
      </w:rPr>
    </w:lvl>
    <w:lvl w:ilvl="5" w:tplc="FFFFFFFF">
      <w:numFmt w:val="bullet"/>
      <w:lvlText w:val="•"/>
      <w:lvlJc w:val="left"/>
      <w:pPr>
        <w:ind w:left="5101" w:hanging="360"/>
      </w:pPr>
      <w:rPr>
        <w:lang w:val="en-US" w:eastAsia="en-US" w:bidi="ar-SA"/>
      </w:rPr>
    </w:lvl>
    <w:lvl w:ilvl="6" w:tplc="FFFFFFFF">
      <w:numFmt w:val="bullet"/>
      <w:lvlText w:val="•"/>
      <w:lvlJc w:val="left"/>
      <w:pPr>
        <w:ind w:left="5975" w:hanging="360"/>
      </w:pPr>
      <w:rPr>
        <w:lang w:val="en-US" w:eastAsia="en-US" w:bidi="ar-SA"/>
      </w:rPr>
    </w:lvl>
    <w:lvl w:ilvl="7" w:tplc="FFFFFFFF">
      <w:numFmt w:val="bullet"/>
      <w:lvlText w:val="•"/>
      <w:lvlJc w:val="left"/>
      <w:pPr>
        <w:ind w:left="6850" w:hanging="360"/>
      </w:pPr>
      <w:rPr>
        <w:lang w:val="en-US" w:eastAsia="en-US" w:bidi="ar-SA"/>
      </w:rPr>
    </w:lvl>
    <w:lvl w:ilvl="8" w:tplc="FFFFFFFF">
      <w:numFmt w:val="bullet"/>
      <w:lvlText w:val="•"/>
      <w:lvlJc w:val="left"/>
      <w:pPr>
        <w:ind w:left="7725" w:hanging="360"/>
      </w:pPr>
      <w:rPr>
        <w:lang w:val="en-US" w:eastAsia="en-US" w:bidi="ar-SA"/>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5"/>
  </w:num>
  <w:num w:numId="7" w16cid:durableId="389891707">
    <w:abstractNumId w:val="20"/>
  </w:num>
  <w:num w:numId="8" w16cid:durableId="713118541">
    <w:abstractNumId w:val="21"/>
  </w:num>
  <w:num w:numId="9" w16cid:durableId="932276908">
    <w:abstractNumId w:val="16"/>
  </w:num>
  <w:num w:numId="10" w16cid:durableId="1859586495">
    <w:abstractNumId w:val="16"/>
  </w:num>
  <w:num w:numId="11" w16cid:durableId="267274333">
    <w:abstractNumId w:val="16"/>
  </w:num>
  <w:num w:numId="12" w16cid:durableId="534122534">
    <w:abstractNumId w:val="14"/>
  </w:num>
  <w:num w:numId="13" w16cid:durableId="1673297617">
    <w:abstractNumId w:val="22"/>
  </w:num>
  <w:num w:numId="14" w16cid:durableId="1106267605">
    <w:abstractNumId w:val="13"/>
  </w:num>
  <w:num w:numId="15" w16cid:durableId="94517721">
    <w:abstractNumId w:val="13"/>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608707019">
    <w:abstractNumId w:val="8"/>
  </w:num>
  <w:num w:numId="20" w16cid:durableId="889076743">
    <w:abstractNumId w:val="11"/>
  </w:num>
  <w:num w:numId="21" w16cid:durableId="3095799">
    <w:abstractNumId w:val="9"/>
  </w:num>
  <w:num w:numId="22" w16cid:durableId="1566797787">
    <w:abstractNumId w:val="19"/>
  </w:num>
  <w:num w:numId="23" w16cid:durableId="12767921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3254622">
    <w:abstractNumId w:val="12"/>
  </w:num>
  <w:num w:numId="25" w16cid:durableId="1015225562">
    <w:abstractNumId w:val="10"/>
  </w:num>
  <w:num w:numId="26" w16cid:durableId="264269620">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01F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E7A8D"/>
    <w:rsid w:val="000F020E"/>
    <w:rsid w:val="0010247E"/>
    <w:rsid w:val="00104C9D"/>
    <w:rsid w:val="001062B5"/>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84A"/>
    <w:rsid w:val="00303E3D"/>
    <w:rsid w:val="0031698D"/>
    <w:rsid w:val="003234FC"/>
    <w:rsid w:val="0033089A"/>
    <w:rsid w:val="003335BD"/>
    <w:rsid w:val="003400BF"/>
    <w:rsid w:val="00341091"/>
    <w:rsid w:val="00341D82"/>
    <w:rsid w:val="003823B3"/>
    <w:rsid w:val="0038479D"/>
    <w:rsid w:val="003B04BE"/>
    <w:rsid w:val="003B5C09"/>
    <w:rsid w:val="003C1D9E"/>
    <w:rsid w:val="003E03BC"/>
    <w:rsid w:val="003E5F02"/>
    <w:rsid w:val="00410579"/>
    <w:rsid w:val="00412C92"/>
    <w:rsid w:val="00414A72"/>
    <w:rsid w:val="00417063"/>
    <w:rsid w:val="004235DA"/>
    <w:rsid w:val="004613BB"/>
    <w:rsid w:val="004714B3"/>
    <w:rsid w:val="00482D08"/>
    <w:rsid w:val="00482D73"/>
    <w:rsid w:val="00492850"/>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B5539"/>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97EE3"/>
    <w:rsid w:val="006A126C"/>
    <w:rsid w:val="006A2BBC"/>
    <w:rsid w:val="006A2BC9"/>
    <w:rsid w:val="006C510B"/>
    <w:rsid w:val="006E18E2"/>
    <w:rsid w:val="006F5DC3"/>
    <w:rsid w:val="007070A4"/>
    <w:rsid w:val="00713D21"/>
    <w:rsid w:val="00721B38"/>
    <w:rsid w:val="00722F34"/>
    <w:rsid w:val="007264C5"/>
    <w:rsid w:val="007470B0"/>
    <w:rsid w:val="007521AC"/>
    <w:rsid w:val="00767D00"/>
    <w:rsid w:val="0077135A"/>
    <w:rsid w:val="00777C4B"/>
    <w:rsid w:val="00793FCD"/>
    <w:rsid w:val="007A4921"/>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870C0"/>
    <w:rsid w:val="009A66B6"/>
    <w:rsid w:val="009B135F"/>
    <w:rsid w:val="009C1356"/>
    <w:rsid w:val="009C417D"/>
    <w:rsid w:val="009C6D6C"/>
    <w:rsid w:val="009D3723"/>
    <w:rsid w:val="009E4B39"/>
    <w:rsid w:val="009F09ED"/>
    <w:rsid w:val="009F4771"/>
    <w:rsid w:val="00A017A5"/>
    <w:rsid w:val="00A03318"/>
    <w:rsid w:val="00A1743A"/>
    <w:rsid w:val="00A20672"/>
    <w:rsid w:val="00A247D1"/>
    <w:rsid w:val="00A25E83"/>
    <w:rsid w:val="00A32E70"/>
    <w:rsid w:val="00A51730"/>
    <w:rsid w:val="00A53C9A"/>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35951"/>
    <w:rsid w:val="00B458E6"/>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0AB8"/>
    <w:rsid w:val="00CA336B"/>
    <w:rsid w:val="00CC1046"/>
    <w:rsid w:val="00CC41F9"/>
    <w:rsid w:val="00CC4964"/>
    <w:rsid w:val="00CF74B9"/>
    <w:rsid w:val="00D02588"/>
    <w:rsid w:val="00D10AB7"/>
    <w:rsid w:val="00D125C8"/>
    <w:rsid w:val="00D178BD"/>
    <w:rsid w:val="00D17D5F"/>
    <w:rsid w:val="00D26D34"/>
    <w:rsid w:val="00D27AEB"/>
    <w:rsid w:val="00D350D3"/>
    <w:rsid w:val="00D40E16"/>
    <w:rsid w:val="00D451A5"/>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06222"/>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21</Pages>
  <Words>4749</Words>
  <Characters>27071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62</cp:revision>
  <cp:lastPrinted>2019-07-02T10:23:00Z</cp:lastPrinted>
  <dcterms:created xsi:type="dcterms:W3CDTF">2023-06-23T08:50:00Z</dcterms:created>
  <dcterms:modified xsi:type="dcterms:W3CDTF">2025-11-26T16:18:00Z</dcterms:modified>
</cp:coreProperties>
</file>